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4000000">
      <w:pPr>
        <w:pStyle w:val="Style_1"/>
        <w:tabs>
          <w:tab w:leader="none" w:pos="7751" w:val="left"/>
        </w:tabs>
        <w:spacing w:line="270" w:lineRule="exact"/>
        <w:ind w:firstLine="0"/>
        <w:jc w:val="left"/>
        <w:rPr>
          <w:sz w:val="24"/>
        </w:rPr>
      </w:pPr>
      <w:bookmarkStart w:id="1" w:name="_GoBack"/>
      <w:bookmarkEnd w:id="1"/>
    </w:p>
    <w:p w14:paraId="05000000">
      <w:pPr>
        <w:pStyle w:val="Style_1"/>
        <w:ind w:firstLine="0" w:left="60"/>
      </w:pPr>
    </w:p>
    <w:p w14:paraId="06000000">
      <w:pPr>
        <w:pStyle w:val="Style_1"/>
        <w:ind w:firstLine="0" w:left="60"/>
        <w:jc w:val="left"/>
      </w:pPr>
    </w:p>
    <w:p w14:paraId="07000000">
      <w:pPr>
        <w:pStyle w:val="Style_1"/>
        <w:ind w:firstLine="0" w:left="60"/>
      </w:pPr>
    </w:p>
    <w:p w14:paraId="08000000">
      <w:pPr>
        <w:pStyle w:val="Style_1"/>
        <w:ind w:firstLine="0" w:left="60"/>
      </w:pPr>
    </w:p>
    <w:p w14:paraId="09000000">
      <w:pPr>
        <w:pStyle w:val="Style_1"/>
        <w:ind w:firstLine="0" w:left="60"/>
      </w:pPr>
    </w:p>
    <w:p w14:paraId="0A000000">
      <w:pPr>
        <w:pStyle w:val="Style_1"/>
        <w:ind w:firstLine="0" w:left="60"/>
      </w:pPr>
    </w:p>
    <w:p w14:paraId="0B000000">
      <w:pPr>
        <w:pStyle w:val="Style_1"/>
        <w:ind w:firstLine="0" w:left="60"/>
      </w:pPr>
    </w:p>
    <w:p w14:paraId="0C000000">
      <w:pPr>
        <w:pStyle w:val="Style_1"/>
        <w:ind w:firstLine="0" w:left="60"/>
      </w:pPr>
    </w:p>
    <w:p w14:paraId="0D000000">
      <w:pPr>
        <w:pStyle w:val="Style_1"/>
        <w:ind w:firstLine="0" w:left="60"/>
      </w:pPr>
    </w:p>
    <w:p w14:paraId="0E000000">
      <w:pPr>
        <w:pStyle w:val="Style_1"/>
        <w:ind w:firstLine="0" w:left="60"/>
      </w:pPr>
    </w:p>
    <w:p w14:paraId="0F000000">
      <w:pPr>
        <w:pStyle w:val="Style_1"/>
        <w:ind w:firstLine="0" w:left="60"/>
      </w:pPr>
    </w:p>
    <w:p w14:paraId="10000000">
      <w:pPr>
        <w:pStyle w:val="Style_1"/>
        <w:ind w:firstLine="0" w:left="60"/>
      </w:pPr>
    </w:p>
    <w:p w14:paraId="11000000">
      <w:pPr>
        <w:pStyle w:val="Style_1"/>
        <w:ind w:firstLine="0" w:left="60"/>
      </w:pPr>
    </w:p>
    <w:p w14:paraId="12000000">
      <w:pPr>
        <w:pStyle w:val="Style_1"/>
        <w:ind w:firstLine="0" w:left="60"/>
      </w:pPr>
    </w:p>
    <w:p w14:paraId="13000000">
      <w:pPr>
        <w:pStyle w:val="Style_1"/>
        <w:ind w:firstLine="0" w:left="60"/>
      </w:pPr>
    </w:p>
    <w:p w14:paraId="14000000">
      <w:pPr>
        <w:pStyle w:val="Style_1"/>
        <w:ind w:firstLine="0" w:left="60"/>
      </w:pPr>
    </w:p>
    <w:p w14:paraId="15000000">
      <w:pPr>
        <w:pStyle w:val="Style_1"/>
        <w:ind w:firstLine="0" w:left="60"/>
      </w:pPr>
    </w:p>
    <w:p w14:paraId="16000000">
      <w:pPr>
        <w:pStyle w:val="Style_1"/>
        <w:ind w:firstLine="0" w:left="60"/>
      </w:pPr>
    </w:p>
    <w:p w14:paraId="17000000">
      <w:pPr>
        <w:pStyle w:val="Style_1"/>
        <w:ind w:firstLine="0" w:left="60"/>
      </w:pPr>
    </w:p>
    <w:p w14:paraId="18000000">
      <w:pPr>
        <w:pStyle w:val="Style_1"/>
        <w:ind w:firstLine="0" w:left="60"/>
      </w:pPr>
    </w:p>
    <w:p w14:paraId="19000000">
      <w:pPr>
        <w:pStyle w:val="Style_1"/>
        <w:ind w:firstLine="0" w:left="60"/>
      </w:pPr>
    </w:p>
    <w:p w14:paraId="1A000000">
      <w:pPr>
        <w:pStyle w:val="Style_1"/>
        <w:ind w:firstLine="0" w:left="60"/>
      </w:pPr>
    </w:p>
    <w:p w14:paraId="1B000000">
      <w:pPr>
        <w:pStyle w:val="Style_1"/>
        <w:ind w:firstLine="0" w:left="60"/>
      </w:pPr>
    </w:p>
    <w:p w14:paraId="1C000000">
      <w:pPr>
        <w:pStyle w:val="Style_1"/>
        <w:ind w:firstLine="0" w:left="60"/>
      </w:pPr>
    </w:p>
    <w:p w14:paraId="1D000000">
      <w:pPr>
        <w:pStyle w:val="Style_1"/>
        <w:ind w:firstLine="0" w:left="60"/>
      </w:pPr>
    </w:p>
    <w:p w14:paraId="1E000000">
      <w:pPr>
        <w:pStyle w:val="Style_1"/>
        <w:ind w:firstLine="0" w:left="60"/>
      </w:pPr>
    </w:p>
    <w:p w14:paraId="1F000000">
      <w:pPr>
        <w:pStyle w:val="Style_1"/>
        <w:ind w:firstLine="0" w:left="60"/>
      </w:pPr>
    </w:p>
    <w:p w14:paraId="20000000">
      <w:pPr>
        <w:pStyle w:val="Style_1"/>
        <w:ind w:firstLine="0" w:left="60"/>
      </w:pPr>
    </w:p>
    <w:p w14:paraId="21000000">
      <w:pPr>
        <w:pStyle w:val="Style_1"/>
        <w:ind w:firstLine="0" w:left="60"/>
      </w:pPr>
    </w:p>
    <w:p w14:paraId="22000000">
      <w:pPr>
        <w:pStyle w:val="Style_1"/>
        <w:ind w:firstLine="0" w:left="60"/>
      </w:pPr>
    </w:p>
    <w:p w14:paraId="23000000">
      <w:pPr>
        <w:pStyle w:val="Style_1"/>
        <w:ind w:firstLine="0" w:left="60"/>
      </w:pPr>
    </w:p>
    <w:p w14:paraId="24000000">
      <w:pPr>
        <w:pStyle w:val="Style_1"/>
        <w:ind w:firstLine="0" w:left="60"/>
      </w:pPr>
    </w:p>
    <w:p w14:paraId="25000000">
      <w:pPr>
        <w:pStyle w:val="Style_1"/>
        <w:ind w:firstLine="0" w:left="60"/>
      </w:pPr>
    </w:p>
    <w:p w14:paraId="26000000">
      <w:pPr>
        <w:pStyle w:val="Style_1"/>
        <w:ind w:firstLine="0" w:left="60"/>
      </w:pPr>
    </w:p>
    <w:p w14:paraId="27000000">
      <w:pPr>
        <w:pStyle w:val="Style_1"/>
        <w:ind w:firstLine="0" w:left="60"/>
      </w:pPr>
    </w:p>
    <w:p w14:paraId="28000000">
      <w:pPr>
        <w:pStyle w:val="Style_1"/>
        <w:ind w:firstLine="0" w:left="60"/>
      </w:pPr>
    </w:p>
    <w:p w14:paraId="29000000">
      <w:pPr>
        <w:pStyle w:val="Style_1"/>
        <w:ind w:firstLine="0" w:left="60"/>
      </w:pPr>
    </w:p>
    <w:p w14:paraId="2A000000">
      <w:pPr>
        <w:pStyle w:val="Style_1"/>
        <w:ind w:firstLine="0" w:left="60"/>
      </w:pPr>
    </w:p>
    <w:p w14:paraId="2B000000">
      <w:pPr>
        <w:pStyle w:val="Style_1"/>
        <w:ind w:firstLine="0" w:left="60"/>
      </w:pPr>
    </w:p>
    <w:p w14:paraId="2C000000">
      <w:pPr>
        <w:pStyle w:val="Style_1"/>
        <w:ind w:firstLine="0" w:left="60"/>
      </w:pPr>
    </w:p>
    <w:p w14:paraId="2D000000">
      <w:pPr>
        <w:pStyle w:val="Style_1"/>
        <w:ind w:firstLine="0" w:left="60"/>
      </w:pPr>
    </w:p>
    <w:p w14:paraId="2E000000">
      <w:pPr>
        <w:pStyle w:val="Style_1"/>
        <w:ind w:firstLine="0" w:left="60"/>
      </w:pPr>
    </w:p>
    <w:p w14:paraId="2F000000">
      <w:pPr>
        <w:pStyle w:val="Style_1"/>
        <w:ind w:firstLine="0" w:left="60"/>
      </w:pPr>
    </w:p>
    <w:p w14:paraId="30000000">
      <w:pPr>
        <w:pStyle w:val="Style_1"/>
        <w:ind w:firstLine="0" w:left="60"/>
      </w:pPr>
      <w:r>
        <w:drawing>
          <wp:inline>
            <wp:extent cx="4808220" cy="792480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4808220" cy="792480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000000">
      <w:pPr>
        <w:pStyle w:val="Style_1"/>
        <w:ind w:firstLine="0" w:left="60"/>
      </w:pPr>
    </w:p>
    <w:p w14:paraId="32000000">
      <w:pPr>
        <w:pStyle w:val="Style_1"/>
        <w:ind w:firstLine="0" w:left="60"/>
      </w:pPr>
    </w:p>
    <w:p w14:paraId="33000000">
      <w:pPr>
        <w:pStyle w:val="Style_1"/>
        <w:ind w:firstLine="0" w:left="60"/>
      </w:pPr>
    </w:p>
    <w:p w14:paraId="34000000">
      <w:pPr>
        <w:pStyle w:val="Style_1"/>
        <w:ind w:firstLine="0" w:left="60"/>
      </w:pPr>
      <w:r>
        <w:t>Муниципальное бюджетное общеобразовательное учреждение «</w:t>
      </w:r>
      <w:r>
        <w:t>Стар</w:t>
      </w:r>
      <w:r>
        <w:t>о-</w:t>
      </w:r>
      <w:r>
        <w:t xml:space="preserve"> </w:t>
      </w:r>
      <w:r>
        <w:t>Тахталинская</w:t>
      </w:r>
      <w:r>
        <w:t xml:space="preserve"> о</w:t>
      </w:r>
      <w:r>
        <w:t>сновн</w:t>
      </w:r>
      <w:r>
        <w:t>ая</w:t>
      </w:r>
      <w:r>
        <w:t xml:space="preserve"> общеобразовательная школа </w:t>
      </w:r>
      <w:r>
        <w:t xml:space="preserve">» </w:t>
      </w:r>
      <w:r>
        <w:t>Алькеев</w:t>
      </w:r>
      <w:r>
        <w:t>ского</w:t>
      </w:r>
      <w:r>
        <w:t xml:space="preserve"> муниципального района Республики Татарстан</w:t>
      </w:r>
    </w:p>
    <w:p w14:paraId="35000000">
      <w:pPr>
        <w:pStyle w:val="Style_1"/>
        <w:ind w:firstLine="0" w:left="60"/>
      </w:pPr>
    </w:p>
    <w:p w14:paraId="36000000">
      <w:pPr>
        <w:sectPr>
          <w:headerReference r:id="rId3" w:type="default"/>
          <w:type w:val="continuous"/>
          <w:pgSz w:h="16837" w:orient="portrait" w:w="11905"/>
          <w:pgMar w:bottom="1143" w:footer="3" w:gutter="0" w:header="0" w:left="3967" w:right="1130" w:top="1150"/>
        </w:sectPr>
      </w:pPr>
    </w:p>
    <w:p w14:paraId="37000000">
      <w:pPr>
        <w:pStyle w:val="Style_2"/>
        <w:ind w:firstLine="0"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</w:t>
      </w:r>
      <w:r>
        <w:rPr>
          <w:rFonts w:ascii="Times New Roman" w:hAnsi="Times New Roman"/>
        </w:rPr>
        <w:t xml:space="preserve">                                                                                                     « Утверждаю»</w:t>
      </w:r>
    </w:p>
    <w:p w14:paraId="38000000">
      <w:pPr>
        <w:pStyle w:val="Style_2"/>
        <w:ind w:firstLine="0"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педагогическим советом                                              Директор МБОУ « Стар</w:t>
      </w:r>
      <w:r>
        <w:rPr>
          <w:rFonts w:ascii="Times New Roman" w:hAnsi="Times New Roman"/>
        </w:rPr>
        <w:t>о-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Тахталинская</w:t>
      </w:r>
      <w:r>
        <w:rPr>
          <w:rFonts w:ascii="Times New Roman" w:hAnsi="Times New Roman"/>
        </w:rPr>
        <w:t xml:space="preserve"> ООШ»</w:t>
      </w:r>
    </w:p>
    <w:p w14:paraId="39000000">
      <w:pPr>
        <w:pStyle w:val="Style_2"/>
        <w:ind w:firstLine="0"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                                                           ____________/  Ферапонтова И.А./</w:t>
      </w:r>
    </w:p>
    <w:p w14:paraId="3A000000">
      <w:pPr>
        <w:pStyle w:val="Style_2"/>
        <w:ind w:firstLine="0"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25  </w:t>
      </w:r>
      <w:r>
        <w:rPr>
          <w:rFonts w:ascii="Times New Roman" w:hAnsi="Times New Roman"/>
        </w:rPr>
        <w:t xml:space="preserve"> »  </w:t>
      </w:r>
      <w:r>
        <w:rPr>
          <w:rFonts w:ascii="Times New Roman" w:hAnsi="Times New Roman"/>
        </w:rPr>
        <w:t>03.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                                              Введено в действие приказом № </w:t>
      </w:r>
    </w:p>
    <w:p w14:paraId="3B000000">
      <w:pPr>
        <w:pStyle w:val="Style_2"/>
        <w:ind w:firstLine="0"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от «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»   </w:t>
      </w:r>
      <w:r>
        <w:rPr>
          <w:rFonts w:ascii="Times New Roman" w:hAnsi="Times New Roman"/>
        </w:rPr>
        <w:t>03.</w:t>
      </w:r>
      <w:r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    </w:t>
      </w:r>
    </w:p>
    <w:p w14:paraId="3C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Согласовано </w:t>
      </w:r>
    </w:p>
    <w:p w14:paraId="3D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Протокол </w:t>
      </w:r>
      <w:r>
        <w:rPr>
          <w:rFonts w:ascii="Times New Roman" w:hAnsi="Times New Roman"/>
          <w:sz w:val="18"/>
        </w:rPr>
        <w:t>Родительского комитета</w:t>
      </w:r>
    </w:p>
    <w:p w14:paraId="3E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№ </w:t>
      </w:r>
      <w:r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 xml:space="preserve">    от </w:t>
      </w:r>
      <w:r>
        <w:rPr>
          <w:rFonts w:ascii="Times New Roman" w:hAnsi="Times New Roman"/>
          <w:sz w:val="18"/>
        </w:rPr>
        <w:t>24.03.2023</w:t>
      </w:r>
      <w:r>
        <w:rPr>
          <w:rFonts w:ascii="Times New Roman" w:hAnsi="Times New Roman"/>
          <w:sz w:val="18"/>
        </w:rPr>
        <w:t xml:space="preserve">  </w:t>
      </w:r>
    </w:p>
    <w:p w14:paraId="3F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Согласовано</w:t>
      </w:r>
    </w:p>
    <w:p w14:paraId="40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Протокол Совета обучающихся</w:t>
      </w:r>
    </w:p>
    <w:p w14:paraId="41000000">
      <w:pPr>
        <w:ind w:firstLine="0" w:left="127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№ </w:t>
      </w:r>
      <w:r>
        <w:rPr>
          <w:rFonts w:ascii="Times New Roman" w:hAnsi="Times New Roman"/>
          <w:sz w:val="18"/>
        </w:rPr>
        <w:t>3</w:t>
      </w:r>
      <w:r>
        <w:rPr>
          <w:rFonts w:ascii="Times New Roman" w:hAnsi="Times New Roman"/>
          <w:sz w:val="18"/>
        </w:rPr>
        <w:t xml:space="preserve">      от   </w:t>
      </w:r>
      <w:r>
        <w:rPr>
          <w:rFonts w:ascii="Times New Roman" w:hAnsi="Times New Roman"/>
          <w:sz w:val="18"/>
        </w:rPr>
        <w:t>24.03.2023</w:t>
      </w:r>
      <w:r>
        <w:rPr>
          <w:rFonts w:ascii="Times New Roman" w:hAnsi="Times New Roman"/>
          <w:sz w:val="18"/>
        </w:rPr>
        <w:t xml:space="preserve">  </w:t>
      </w:r>
    </w:p>
    <w:p w14:paraId="42000000">
      <w:pPr>
        <w:ind w:firstLine="0" w:left="127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3000000">
      <w:pPr>
        <w:pStyle w:val="Style_3"/>
        <w:spacing w:line="230" w:lineRule="exact"/>
        <w:ind/>
      </w:pPr>
      <w:r>
        <w:t xml:space="preserve">                                                                                                         Положение</w:t>
      </w:r>
    </w:p>
    <w:p w14:paraId="44000000">
      <w:pPr>
        <w:sectPr>
          <w:headerReference r:id="rId1" w:type="default"/>
          <w:type w:val="continuous"/>
          <w:pgSz w:h="16837" w:orient="portrait" w:w="11905"/>
          <w:pgMar w:bottom="0" w:footer="3" w:gutter="0" w:header="0" w:left="0" w:right="0" w:top="0"/>
        </w:sectPr>
      </w:pPr>
    </w:p>
    <w:p w14:paraId="45000000"/>
    <w:p w14:paraId="46000000">
      <w:pPr>
        <w:rPr>
          <w:sz w:val="2"/>
        </w:rPr>
      </w:pPr>
      <w:r>
        <w:t xml:space="preserve"> </w:t>
      </w:r>
    </w:p>
    <w:p w14:paraId="47000000">
      <w:pPr>
        <w:sectPr>
          <w:type w:val="continuous"/>
          <w:pgSz w:h="16837" w:orient="portrait" w:w="11905"/>
          <w:pgMar w:bottom="0" w:footer="3" w:gutter="0" w:header="0" w:left="0" w:right="0" w:top="0"/>
        </w:sectPr>
      </w:pPr>
    </w:p>
    <w:p w14:paraId="48000000">
      <w:pPr>
        <w:pStyle w:val="Style_3"/>
        <w:spacing w:after="475" w:line="299" w:lineRule="exact"/>
        <w:ind w:right="20"/>
        <w:jc w:val="center"/>
      </w:pPr>
      <w:r>
        <w:t>«О порядке приема на обучение по образовательным программам начального общего, основного общего образования в муниципальное бюджетное общеобразовательное учреждение «</w:t>
      </w:r>
      <w:r>
        <w:t>Стар</w:t>
      </w:r>
      <w:r>
        <w:t>о-</w:t>
      </w:r>
      <w:r>
        <w:t xml:space="preserve"> </w:t>
      </w:r>
      <w:r>
        <w:t>Тахталинская</w:t>
      </w:r>
      <w:r>
        <w:t xml:space="preserve"> о</w:t>
      </w:r>
      <w:r>
        <w:t>сновн</w:t>
      </w:r>
      <w:r>
        <w:t>ая</w:t>
      </w:r>
      <w:r>
        <w:t xml:space="preserve"> общеобразовательная школа </w:t>
      </w:r>
      <w:r>
        <w:t xml:space="preserve">» </w:t>
      </w:r>
      <w:r>
        <w:t xml:space="preserve">           Алькеевского</w:t>
      </w:r>
      <w:r>
        <w:t xml:space="preserve"> муниципальн</w:t>
      </w:r>
      <w:r>
        <w:t>ого района Республики Татарстан</w:t>
      </w:r>
      <w:r>
        <w:t>.</w:t>
      </w:r>
    </w:p>
    <w:p w14:paraId="49000000">
      <w:pPr>
        <w:pStyle w:val="Style_3"/>
        <w:spacing w:after="138" w:line="230" w:lineRule="exact"/>
        <w:ind w:firstLine="0" w:left="3840"/>
      </w:pPr>
      <w:r>
        <w:t>1. Общие положения</w:t>
      </w:r>
    </w:p>
    <w:p w14:paraId="4A000000">
      <w:pPr>
        <w:pStyle w:val="Style_1"/>
        <w:spacing w:line="295" w:lineRule="exact"/>
        <w:ind w:firstLine="0" w:left="-2126"/>
        <w:jc w:val="left"/>
      </w:pPr>
      <w:r>
        <w:t xml:space="preserve">                       1.1. Настоящее Положение «О порядке приема на обучение по образовательным</w:t>
      </w:r>
    </w:p>
    <w:p w14:paraId="4B000000">
      <w:pPr>
        <w:pStyle w:val="Style_1"/>
        <w:spacing w:line="295" w:lineRule="exact"/>
        <w:ind w:firstLine="0" w:left="-2126" w:right="20"/>
      </w:pPr>
      <w:r>
        <w:t xml:space="preserve">программам начального общего, основного общего образования в </w:t>
      </w:r>
    </w:p>
    <w:p w14:paraId="4C000000">
      <w:pPr>
        <w:pStyle w:val="Style_1"/>
        <w:spacing w:line="295" w:lineRule="exact"/>
        <w:ind w:firstLine="0" w:left="-2126" w:right="20"/>
      </w:pPr>
      <w:r>
        <w:t>муниципальное</w:t>
      </w:r>
      <w:r>
        <w:t xml:space="preserve"> </w:t>
      </w:r>
      <w:r>
        <w:t>бюджетное общеобразовательное учреждение</w:t>
      </w:r>
    </w:p>
    <w:p w14:paraId="4D000000">
      <w:pPr>
        <w:pStyle w:val="Style_1"/>
        <w:spacing w:line="295" w:lineRule="exact"/>
        <w:ind w:firstLine="0" w:left="-2126" w:right="20"/>
      </w:pPr>
      <w:r>
        <w:t xml:space="preserve"> «</w:t>
      </w:r>
      <w:r>
        <w:t>Стар</w:t>
      </w:r>
      <w:r>
        <w:t>о-</w:t>
      </w:r>
      <w:r>
        <w:t xml:space="preserve"> </w:t>
      </w:r>
      <w:r>
        <w:t>Тахталинская</w:t>
      </w:r>
      <w:r>
        <w:t xml:space="preserve"> о</w:t>
      </w:r>
      <w:r>
        <w:t>сно</w:t>
      </w:r>
      <w:r>
        <w:t>вная</w:t>
      </w:r>
      <w:r>
        <w:t xml:space="preserve"> общеобразовательная школа </w:t>
      </w:r>
      <w:r>
        <w:t>»</w:t>
      </w:r>
    </w:p>
    <w:p w14:paraId="4E000000">
      <w:pPr>
        <w:pStyle w:val="Style_1"/>
        <w:spacing w:line="295" w:lineRule="exact"/>
        <w:ind w:firstLine="0" w:left="-2126" w:right="20"/>
      </w:pPr>
      <w:r>
        <w:t>Алькеевского</w:t>
      </w:r>
      <w:r>
        <w:t xml:space="preserve"> муниципального района Республики Татарстан» (далее</w:t>
      </w:r>
    </w:p>
    <w:p w14:paraId="4F000000">
      <w:pPr>
        <w:pStyle w:val="Style_1"/>
        <w:spacing w:after="172" w:line="295" w:lineRule="exact"/>
        <w:ind w:firstLine="0" w:left="-709" w:right="1017"/>
        <w:jc w:val="both"/>
      </w:pPr>
      <w:r>
        <w:t>Положение) разработано в соответствии с</w:t>
      </w:r>
    </w:p>
    <w:p w14:paraId="50000000">
      <w:pPr>
        <w:pStyle w:val="Style_1"/>
        <w:numPr>
          <w:ilvl w:val="0"/>
          <w:numId w:val="1"/>
        </w:numPr>
        <w:tabs>
          <w:tab w:leader="none" w:pos="409" w:val="left"/>
        </w:tabs>
        <w:spacing w:after="11" w:line="230" w:lineRule="exact"/>
        <w:ind w:firstLine="0" w:left="-709" w:right="1017"/>
        <w:jc w:val="both"/>
      </w:pPr>
      <w:r>
        <w:t>Конституцией Российской Федерации,</w:t>
      </w:r>
    </w:p>
    <w:p w14:paraId="51000000">
      <w:pPr>
        <w:pStyle w:val="Style_1"/>
        <w:numPr>
          <w:ilvl w:val="0"/>
          <w:numId w:val="1"/>
        </w:numPr>
        <w:tabs>
          <w:tab w:leader="none" w:pos="413" w:val="left"/>
        </w:tabs>
        <w:spacing w:line="295" w:lineRule="exact"/>
        <w:ind w:firstLine="0" w:left="-709" w:right="1017"/>
        <w:jc w:val="both"/>
      </w:pPr>
      <w:r>
        <w:t>Федеральным Законом № 273-ФЭ от 29.12.2012 г «Об образовании в Российской Федерации» с изменениями и дополнениями,</w:t>
      </w:r>
    </w:p>
    <w:p w14:paraId="52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Федеральным законом № 115-ФЗ от 25.07.2002г «О правовом положении иностранных граждан в Российской Федерации» с изменениями и дополнениями,</w:t>
      </w:r>
    </w:p>
    <w:p w14:paraId="53000000">
      <w:pPr>
        <w:pStyle w:val="Style_1"/>
        <w:numPr>
          <w:ilvl w:val="0"/>
          <w:numId w:val="1"/>
        </w:numPr>
        <w:tabs>
          <w:tab w:leader="none" w:pos="409" w:val="left"/>
        </w:tabs>
        <w:spacing w:line="295" w:lineRule="exact"/>
        <w:ind w:firstLine="0" w:left="-709" w:right="1017"/>
        <w:jc w:val="both"/>
      </w:pPr>
      <w:r>
        <w:t>Приказом Министерства Просвещения Российской Федерации от 2.09.2020 №458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дополнениями.</w:t>
      </w:r>
    </w:p>
    <w:p w14:paraId="54000000">
      <w:pPr>
        <w:pStyle w:val="Style_1"/>
        <w:numPr>
          <w:ilvl w:val="0"/>
          <w:numId w:val="1"/>
        </w:numPr>
        <w:tabs>
          <w:tab w:leader="none" w:pos="409" w:val="left"/>
        </w:tabs>
        <w:spacing w:line="299" w:lineRule="exact"/>
        <w:ind w:firstLine="0" w:left="-709" w:right="1017"/>
        <w:jc w:val="both"/>
      </w:pPr>
      <w:r>
        <w:t>Приказом Министерства просвещения РФ №707 от 8 октября 2021 года «О внесении изменений в приказ Министерства просвещения Российской Федерации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</w:p>
    <w:p w14:paraId="55000000">
      <w:pPr>
        <w:pStyle w:val="Style_1"/>
        <w:numPr>
          <w:ilvl w:val="0"/>
          <w:numId w:val="1"/>
        </w:numPr>
        <w:tabs>
          <w:tab w:leader="none" w:pos="406" w:val="left"/>
        </w:tabs>
        <w:spacing w:line="299" w:lineRule="exact"/>
        <w:ind w:firstLine="0" w:left="-709" w:right="1017"/>
        <w:jc w:val="both"/>
      </w:pPr>
      <w:r>
        <w:t>Приказом Министерства просвещения РФ №784 от 30 августа 2022 года «О внесении изменений в приказ Министерства просвещения Российской Федерации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образования»,</w:t>
      </w:r>
    </w:p>
    <w:p w14:paraId="56000000">
      <w:pPr>
        <w:pStyle w:val="Style_1"/>
        <w:numPr>
          <w:ilvl w:val="0"/>
          <w:numId w:val="1"/>
        </w:numPr>
        <w:tabs>
          <w:tab w:leader="none" w:pos="406" w:val="left"/>
        </w:tabs>
        <w:spacing w:line="299" w:lineRule="exact"/>
        <w:ind w:firstLine="0" w:left="-709" w:right="1017"/>
        <w:jc w:val="both"/>
      </w:pPr>
      <w:r>
        <w:t xml:space="preserve">Приказом Министерства просвещения РФ №47 от 23.01.2023г. «О внесении изменений в пункт 12 Порядка приема на обучение по образовательным программам начального </w:t>
      </w:r>
      <w:r>
        <w:t>общего, основного общего и среднего общего образования, утвержденного приказом Министерства просвещения Российской Федерации от 2.09.2020г. №458»</w:t>
      </w:r>
    </w:p>
    <w:p w14:paraId="57000000">
      <w:pPr>
        <w:pStyle w:val="Style_1"/>
        <w:numPr>
          <w:ilvl w:val="0"/>
          <w:numId w:val="1"/>
        </w:numPr>
        <w:tabs>
          <w:tab w:leader="none" w:pos="409" w:val="left"/>
        </w:tabs>
        <w:spacing w:line="299" w:lineRule="exact"/>
        <w:ind w:firstLine="0" w:left="-709" w:right="1017"/>
        <w:jc w:val="both"/>
      </w:pPr>
      <w:r>
        <w:t>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14:paraId="58000000">
      <w:pPr>
        <w:pStyle w:val="Style_1"/>
        <w:numPr>
          <w:ilvl w:val="0"/>
          <w:numId w:val="1"/>
        </w:numPr>
        <w:tabs>
          <w:tab w:leader="none" w:pos="369" w:val="left"/>
        </w:tabs>
        <w:spacing w:line="310" w:lineRule="exact"/>
        <w:ind w:firstLine="0" w:left="-709" w:right="1017"/>
        <w:jc w:val="both"/>
      </w:pPr>
      <w:r>
        <w:t>нормативными актами о закреплении территорий с целью учета детей, подлежащих обучению в общеобразовательных организациях,</w:t>
      </w:r>
    </w:p>
    <w:p w14:paraId="59000000">
      <w:pPr>
        <w:pStyle w:val="Style_1"/>
        <w:numPr>
          <w:ilvl w:val="0"/>
          <w:numId w:val="1"/>
        </w:numPr>
        <w:tabs>
          <w:tab w:leader="none" w:pos="366" w:val="left"/>
        </w:tabs>
        <w:spacing w:after="132" w:line="310" w:lineRule="exact"/>
        <w:ind w:firstLine="0" w:left="-709" w:right="1017"/>
        <w:jc w:val="both"/>
      </w:pPr>
      <w:r>
        <w:t>Уставом образовательной организации.</w:t>
      </w:r>
    </w:p>
    <w:p w14:paraId="5A000000">
      <w:pPr>
        <w:pStyle w:val="Style_1"/>
        <w:numPr>
          <w:ilvl w:val="0"/>
          <w:numId w:val="2"/>
        </w:numPr>
        <w:tabs>
          <w:tab w:leader="none" w:pos="996" w:val="left"/>
        </w:tabs>
        <w:spacing w:after="123" w:line="295" w:lineRule="exact"/>
        <w:ind w:firstLine="0" w:left="-709" w:right="1017"/>
        <w:jc w:val="both"/>
      </w:pPr>
      <w:r>
        <w:t>Данное Положение регламентирует порядок и правила приема на обучение в 00 по образовательным программам начального общего, основного общего образования.</w:t>
      </w:r>
    </w:p>
    <w:p w14:paraId="5B000000">
      <w:pPr>
        <w:pStyle w:val="Style_1"/>
        <w:numPr>
          <w:ilvl w:val="0"/>
          <w:numId w:val="2"/>
        </w:numPr>
        <w:tabs>
          <w:tab w:leader="none" w:pos="1096" w:val="left"/>
        </w:tabs>
        <w:spacing w:after="114" w:line="292" w:lineRule="exact"/>
        <w:ind w:firstLine="0" w:left="-709" w:right="1017"/>
        <w:jc w:val="both"/>
      </w:pPr>
      <w:r>
        <w:t xml:space="preserve">Настоящее Положение разработано с </w:t>
      </w:r>
      <w:r>
        <w:t>целыо</w:t>
      </w:r>
      <w:r>
        <w:t xml:space="preserve"> соблюдения законодательства Российской Федерации в области образования в части приема на обучение в 00 и обеспечения их права на получение общего образования.</w:t>
      </w:r>
    </w:p>
    <w:p w14:paraId="5C000000">
      <w:pPr>
        <w:pStyle w:val="Style_1"/>
        <w:numPr>
          <w:ilvl w:val="0"/>
          <w:numId w:val="2"/>
        </w:numPr>
        <w:tabs>
          <w:tab w:leader="none" w:pos="1010" w:val="left"/>
        </w:tabs>
        <w:spacing w:after="123" w:line="299" w:lineRule="exact"/>
        <w:ind w:firstLine="0" w:left="-709" w:right="1017"/>
        <w:jc w:val="both"/>
      </w:pPr>
      <w:r>
        <w:t>Прием на обучение в 00 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</w:t>
      </w:r>
    </w:p>
    <w:p w14:paraId="5D000000">
      <w:pPr>
        <w:pStyle w:val="Style_1"/>
        <w:numPr>
          <w:ilvl w:val="0"/>
          <w:numId w:val="2"/>
        </w:numPr>
        <w:tabs>
          <w:tab w:leader="none" w:pos="1003" w:val="left"/>
        </w:tabs>
        <w:spacing w:after="172" w:line="295" w:lineRule="exact"/>
        <w:ind w:firstLine="0" w:left="-709" w:right="1017"/>
        <w:jc w:val="both"/>
      </w:pPr>
      <w:r>
        <w:t>Прием на обучение по основным общеобразовательным программам проводится на общедоступной основе.</w:t>
      </w:r>
    </w:p>
    <w:p w14:paraId="5E000000">
      <w:pPr>
        <w:pStyle w:val="Style_4"/>
        <w:keepNext w:val="1"/>
        <w:keepLines w:val="1"/>
        <w:spacing w:after="128" w:before="0" w:line="230" w:lineRule="exact"/>
        <w:ind w:firstLine="0" w:left="-709" w:right="1017"/>
      </w:pPr>
      <w:bookmarkStart w:id="2" w:name="bookmark0"/>
      <w:r>
        <w:t>2. Правила приема обучающихся</w:t>
      </w:r>
      <w:bookmarkEnd w:id="2"/>
    </w:p>
    <w:p w14:paraId="5F000000">
      <w:pPr>
        <w:pStyle w:val="Style_1"/>
        <w:numPr>
          <w:ilvl w:val="0"/>
          <w:numId w:val="3"/>
        </w:numPr>
        <w:tabs>
          <w:tab w:leader="none" w:pos="1021" w:val="left"/>
        </w:tabs>
        <w:spacing w:after="120" w:line="299" w:lineRule="exact"/>
        <w:ind w:firstLine="0" w:left="-709" w:right="1017"/>
        <w:jc w:val="both"/>
      </w:pPr>
      <w:r>
        <w:t xml:space="preserve">Правила приема на уровнях начального общего, основного общего образования обеспечивают прием всех граждан, которые проживают на территории, закрепленной исполнительным комитетом </w:t>
      </w:r>
      <w:r>
        <w:t>Алькеевс</w:t>
      </w:r>
      <w:r>
        <w:t xml:space="preserve">кого </w:t>
      </w:r>
      <w:r>
        <w:t>муниципального района Р</w:t>
      </w:r>
      <w:r>
        <w:t>Т</w:t>
      </w:r>
      <w:r>
        <w:t xml:space="preserve"> имеющих право на получение общего образования соответствующего уровня.</w:t>
      </w:r>
    </w:p>
    <w:p w14:paraId="60000000">
      <w:pPr>
        <w:pStyle w:val="Style_1"/>
        <w:numPr>
          <w:ilvl w:val="0"/>
          <w:numId w:val="3"/>
        </w:numPr>
        <w:tabs>
          <w:tab w:leader="none" w:pos="1168" w:val="left"/>
        </w:tabs>
        <w:spacing w:after="123" w:line="299" w:lineRule="exact"/>
        <w:ind w:firstLine="0" w:left="-709" w:right="1017"/>
        <w:jc w:val="both"/>
      </w:pPr>
      <w:r>
        <w:t>Прием иностранных граждан и лиц без гражданства, в том числе соотечественников, проживающих за рубежом, в 00 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</w:t>
      </w:r>
    </w:p>
    <w:p w14:paraId="61000000">
      <w:pPr>
        <w:pStyle w:val="Style_1"/>
        <w:numPr>
          <w:ilvl w:val="0"/>
          <w:numId w:val="3"/>
        </w:numPr>
        <w:tabs>
          <w:tab w:leader="none" w:pos="1053" w:val="left"/>
        </w:tabs>
        <w:spacing w:after="120" w:line="295" w:lineRule="exact"/>
        <w:ind w:firstLine="0" w:left="-709" w:right="1017"/>
        <w:jc w:val="both"/>
      </w:pPr>
      <w:r>
        <w:t>В приеме в образовательную организацию может быть отказано по причине отсутствия свободных мест, за исключением случаев, предусмотренных частями 5 и 6 статьи 67 и статьей 88 Федерального закона.</w:t>
      </w:r>
    </w:p>
    <w:p w14:paraId="62000000">
      <w:pPr>
        <w:pStyle w:val="Style_1"/>
        <w:numPr>
          <w:ilvl w:val="0"/>
          <w:numId w:val="3"/>
        </w:numPr>
        <w:tabs>
          <w:tab w:leader="none" w:pos="996" w:val="left"/>
        </w:tabs>
        <w:spacing w:after="172" w:line="295" w:lineRule="exact"/>
        <w:ind w:firstLine="0" w:left="-709" w:right="1017"/>
        <w:jc w:val="both"/>
      </w:pPr>
      <w:r>
        <w:t>Не позднее 15 марта текущего года на официальном сайте 00 в сети Интернет, на информационном стенде, ответственное лицо, назначаемое приказом руководителя, размещает распорядительный акт (постановление) испо</w:t>
      </w:r>
      <w:r>
        <w:t xml:space="preserve">лнительного комитета </w:t>
      </w:r>
      <w:r>
        <w:t>Алькеевского</w:t>
      </w:r>
      <w:r>
        <w:t xml:space="preserve"> муниципального района </w:t>
      </w:r>
      <w:r>
        <w:t>РТ_о</w:t>
      </w:r>
      <w:r>
        <w:t xml:space="preserve"> закреплении образовательных организ</w:t>
      </w:r>
      <w:r>
        <w:t xml:space="preserve">аций за соответственно </w:t>
      </w:r>
      <w:r>
        <w:t>конкретн</w:t>
      </w:r>
      <w:r>
        <w:t xml:space="preserve">ой </w:t>
      </w:r>
      <w:r>
        <w:t xml:space="preserve"> </w:t>
      </w:r>
      <w:r>
        <w:t>территори</w:t>
      </w:r>
      <w:r>
        <w:t>ей</w:t>
      </w:r>
      <w:r>
        <w:t xml:space="preserve">   </w:t>
      </w:r>
      <w:r>
        <w:t>населенн</w:t>
      </w:r>
      <w:r>
        <w:t>ого</w:t>
      </w:r>
      <w:r>
        <w:t xml:space="preserve"> пункта</w:t>
      </w:r>
      <w:r>
        <w:t xml:space="preserve"> Старая </w:t>
      </w:r>
      <w:r>
        <w:t>Тахтала</w:t>
      </w:r>
      <w:r>
        <w:t xml:space="preserve"> в течение 10 календарных дней с момента его издания.</w:t>
      </w:r>
    </w:p>
    <w:p w14:paraId="63000000">
      <w:pPr>
        <w:pStyle w:val="Style_1"/>
        <w:numPr>
          <w:ilvl w:val="0"/>
          <w:numId w:val="3"/>
        </w:numPr>
        <w:tabs>
          <w:tab w:leader="none" w:pos="938" w:val="left"/>
        </w:tabs>
        <w:spacing w:after="128" w:line="230" w:lineRule="exact"/>
        <w:ind w:firstLine="0" w:left="-709" w:right="1017"/>
        <w:jc w:val="both"/>
      </w:pPr>
      <w:r>
        <w:t>В первоочередном порядке предоставляются места</w:t>
      </w:r>
    </w:p>
    <w:p w14:paraId="64000000">
      <w:pPr>
        <w:pStyle w:val="Style_1"/>
        <w:numPr>
          <w:ilvl w:val="0"/>
          <w:numId w:val="1"/>
        </w:numPr>
        <w:tabs>
          <w:tab w:leader="none" w:pos="366" w:val="left"/>
        </w:tabs>
        <w:ind w:firstLine="0" w:left="-709" w:right="1017"/>
        <w:jc w:val="both"/>
      </w:pPr>
      <w: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14:paraId="65000000">
      <w:pPr>
        <w:pStyle w:val="Style_1"/>
        <w:numPr>
          <w:ilvl w:val="0"/>
          <w:numId w:val="1"/>
        </w:numPr>
        <w:tabs>
          <w:tab w:leader="none" w:pos="362" w:val="left"/>
        </w:tabs>
        <w:ind w:firstLine="0" w:left="-709" w:right="1017"/>
        <w:jc w:val="both"/>
      </w:pPr>
      <w:r>
        <w:t>детям, указанным в части 6 статьи 46 Федерального закона от 7 февраля 2011 г. № 3- ФЗ "О полиции" (Собрание законодательства Российской Федерации, 2011, № 7, ст. 900; 2013, №27, ст. 3477);</w:t>
      </w:r>
    </w:p>
    <w:p w14:paraId="66000000">
      <w:pPr>
        <w:pStyle w:val="Style_1"/>
        <w:numPr>
          <w:ilvl w:val="0"/>
          <w:numId w:val="1"/>
        </w:numPr>
        <w:tabs>
          <w:tab w:leader="none" w:pos="366" w:val="left"/>
        </w:tabs>
        <w:ind w:firstLine="0" w:left="-709" w:right="1017"/>
        <w:jc w:val="both"/>
      </w:pPr>
      <w:r>
        <w:t>детям сотрудников органов внутренних дел, не являющихся сотрудниками полиции (Часть 2 статьи 56 Федерального закона от 7 февраля 2011 г. № З-ФЗ "О полиции");</w:t>
      </w:r>
    </w:p>
    <w:p w14:paraId="67000000">
      <w:pPr>
        <w:pStyle w:val="Style_1"/>
        <w:numPr>
          <w:ilvl w:val="0"/>
          <w:numId w:val="1"/>
        </w:numPr>
        <w:tabs>
          <w:tab w:leader="none" w:pos="362" w:val="left"/>
        </w:tabs>
        <w:spacing w:after="109" w:line="295" w:lineRule="exact"/>
        <w:ind w:firstLine="0" w:left="-709" w:right="1017"/>
        <w:jc w:val="both"/>
      </w:pPr>
      <w:r>
        <w:t>детям, указанным в части 14 статьи 3 Федерального закона от 30 декабря 2012 г. № 283- 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68000000">
      <w:pPr>
        <w:pStyle w:val="Style_1"/>
        <w:numPr>
          <w:ilvl w:val="0"/>
          <w:numId w:val="3"/>
        </w:numPr>
        <w:tabs>
          <w:tab w:leader="none" w:pos="996" w:val="left"/>
        </w:tabs>
        <w:spacing w:line="310" w:lineRule="exact"/>
        <w:ind w:firstLine="0" w:left="-709" w:right="1017"/>
        <w:jc w:val="both"/>
      </w:pPr>
      <w: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программам, если в 00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14:paraId="69000000">
      <w:pPr>
        <w:pStyle w:val="Style_1"/>
        <w:numPr>
          <w:ilvl w:val="0"/>
          <w:numId w:val="3"/>
        </w:numPr>
        <w:tabs>
          <w:tab w:leader="none" w:pos="1078" w:val="left"/>
        </w:tabs>
        <w:spacing w:after="135" w:line="310" w:lineRule="exact"/>
        <w:ind w:firstLine="0" w:left="-709" w:right="1017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273-Ф3 "Об образовании в Российской Федерации").</w:t>
      </w:r>
    </w:p>
    <w:p w14:paraId="6A000000">
      <w:pPr>
        <w:pStyle w:val="Style_1"/>
        <w:numPr>
          <w:ilvl w:val="0"/>
          <w:numId w:val="3"/>
        </w:numPr>
        <w:tabs>
          <w:tab w:leader="none" w:pos="1082" w:val="left"/>
        </w:tabs>
        <w:spacing w:after="120" w:line="292" w:lineRule="exact"/>
        <w:ind w:firstLine="0" w:left="-709" w:right="1017"/>
        <w:jc w:val="both"/>
      </w:pPr>
      <w:r>
        <w:t>Прием в ОО осуществляется в течение всего учебного года при наличии свободных мест.</w:t>
      </w:r>
    </w:p>
    <w:p w14:paraId="6B000000">
      <w:pPr>
        <w:pStyle w:val="Style_1"/>
        <w:numPr>
          <w:ilvl w:val="0"/>
          <w:numId w:val="3"/>
        </w:numPr>
        <w:tabs>
          <w:tab w:leader="none" w:pos="1039" w:val="left"/>
        </w:tabs>
        <w:spacing w:after="120" w:line="292" w:lineRule="exact"/>
        <w:ind w:firstLine="0" w:left="-709" w:right="1017"/>
        <w:jc w:val="both"/>
      </w:pPr>
      <w:r>
        <w:t>Прием осуществляется по заявлению при предъявлении оригинала документа, удостоверяющего личность.</w:t>
      </w:r>
    </w:p>
    <w:p w14:paraId="6C000000">
      <w:pPr>
        <w:pStyle w:val="Style_1"/>
        <w:numPr>
          <w:ilvl w:val="0"/>
          <w:numId w:val="3"/>
        </w:numPr>
        <w:tabs>
          <w:tab w:leader="none" w:pos="1114" w:val="left"/>
        </w:tabs>
        <w:spacing w:after="169" w:line="292" w:lineRule="exact"/>
        <w:ind w:firstLine="0" w:left="-709" w:right="1017"/>
        <w:jc w:val="both"/>
      </w:pPr>
      <w:r>
        <w:t>Заявление о приеме на обучение и документы для приема на обучение подаются одним из следующих способов:</w:t>
      </w:r>
    </w:p>
    <w:p w14:paraId="6D000000">
      <w:pPr>
        <w:pStyle w:val="Style_1"/>
        <w:numPr>
          <w:ilvl w:val="0"/>
          <w:numId w:val="1"/>
        </w:numPr>
        <w:tabs>
          <w:tab w:leader="none" w:pos="829" w:val="left"/>
        </w:tabs>
        <w:spacing w:after="11" w:line="230" w:lineRule="exact"/>
        <w:ind w:firstLine="0" w:left="-709" w:right="1017"/>
        <w:jc w:val="both"/>
      </w:pPr>
      <w:r>
        <w:t>в электронной форме посредством ЕПГУ;</w:t>
      </w:r>
    </w:p>
    <w:p w14:paraId="6E000000">
      <w:pPr>
        <w:pStyle w:val="Style_1"/>
        <w:numPr>
          <w:ilvl w:val="0"/>
          <w:numId w:val="1"/>
        </w:numPr>
        <w:tabs>
          <w:tab w:leader="none" w:pos="813" w:val="left"/>
        </w:tabs>
        <w:spacing w:line="299" w:lineRule="exact"/>
        <w:ind w:firstLine="0" w:left="-709" w:right="1017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6F000000">
      <w:pPr>
        <w:pStyle w:val="Style_1"/>
        <w:numPr>
          <w:ilvl w:val="0"/>
          <w:numId w:val="1"/>
        </w:numPr>
        <w:tabs>
          <w:tab w:leader="none" w:pos="809" w:val="left"/>
        </w:tabs>
        <w:ind w:firstLine="0" w:left="-709" w:right="1017"/>
        <w:jc w:val="left"/>
      </w:pPr>
      <w:r>
        <w:t>через операторов почтовой связи общего пользования заказным письмом с уведомлением о вручении;</w:t>
      </w:r>
    </w:p>
    <w:p w14:paraId="70000000">
      <w:pPr>
        <w:pStyle w:val="Style_1"/>
        <w:numPr>
          <w:ilvl w:val="0"/>
          <w:numId w:val="1"/>
        </w:numPr>
        <w:tabs>
          <w:tab w:leader="none" w:pos="829" w:val="left"/>
        </w:tabs>
        <w:spacing w:after="126"/>
        <w:ind w:firstLine="0" w:left="-709" w:right="1017"/>
        <w:jc w:val="both"/>
      </w:pPr>
      <w:r>
        <w:t>лично в общеобразовательную организацию.</w:t>
      </w:r>
    </w:p>
    <w:p w14:paraId="71000000">
      <w:pPr>
        <w:pStyle w:val="Style_1"/>
        <w:spacing w:after="117" w:line="295" w:lineRule="exact"/>
        <w:ind w:firstLine="0" w:left="-709" w:right="1017"/>
        <w:jc w:val="both"/>
      </w:pPr>
      <w:r>
        <w:t>2.12. 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72000000">
      <w:pPr>
        <w:pStyle w:val="Style_1"/>
        <w:spacing w:after="123" w:line="299" w:lineRule="exact"/>
        <w:ind w:firstLine="0" w:left="-709" w:right="1017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r>
        <w:t>ями</w:t>
      </w:r>
      <w:r>
        <w:t>) (законным(</w:t>
      </w:r>
      <w:r>
        <w:t>ыми</w:t>
      </w:r>
      <w:r>
        <w:t>) представителем(</w:t>
      </w:r>
      <w:r>
        <w:t>ями</w:t>
      </w:r>
      <w:r>
        <w:t>) ребенка или поступающим).</w:t>
      </w:r>
    </w:p>
    <w:p w14:paraId="73000000">
      <w:pPr>
        <w:pStyle w:val="Style_1"/>
        <w:numPr>
          <w:ilvl w:val="0"/>
          <w:numId w:val="4"/>
        </w:numPr>
        <w:tabs>
          <w:tab w:leader="none" w:pos="1205" w:val="left"/>
        </w:tabs>
        <w:spacing w:after="114" w:line="295" w:lineRule="exact"/>
        <w:ind w:firstLine="0" w:left="-709" w:right="1017"/>
        <w:jc w:val="both"/>
      </w:pPr>
      <w:r>
        <w:t>В заявлении родитель (законный представитель) должен указать следующие сведения:</w:t>
      </w:r>
    </w:p>
    <w:p w14:paraId="74000000">
      <w:pPr>
        <w:pStyle w:val="Style_1"/>
        <w:numPr>
          <w:ilvl w:val="0"/>
          <w:numId w:val="1"/>
        </w:numPr>
        <w:tabs>
          <w:tab w:leader="none" w:pos="413" w:val="left"/>
        </w:tabs>
        <w:ind w:firstLine="0" w:left="-709" w:right="1017"/>
        <w:jc w:val="both"/>
      </w:pPr>
      <w:r>
        <w:t>фамилия, имя, отчество (при наличии) ребенка или поступающего;</w:t>
      </w:r>
    </w:p>
    <w:p w14:paraId="75000000">
      <w:pPr>
        <w:pStyle w:val="Style_1"/>
        <w:numPr>
          <w:ilvl w:val="0"/>
          <w:numId w:val="1"/>
        </w:numPr>
        <w:tabs>
          <w:tab w:leader="none" w:pos="402" w:val="left"/>
        </w:tabs>
        <w:ind w:firstLine="0" w:left="-709" w:right="1017"/>
        <w:jc w:val="both"/>
      </w:pPr>
      <w:r>
        <w:t>дата рождения ребенка или поступающего;</w:t>
      </w:r>
    </w:p>
    <w:p w14:paraId="76000000">
      <w:pPr>
        <w:pStyle w:val="Style_1"/>
        <w:numPr>
          <w:ilvl w:val="0"/>
          <w:numId w:val="1"/>
        </w:numPr>
        <w:tabs>
          <w:tab w:leader="none" w:pos="406" w:val="left"/>
        </w:tabs>
        <w:ind w:firstLine="0" w:left="-709" w:right="1017"/>
        <w:jc w:val="both"/>
      </w:pPr>
      <w:r>
        <w:t>адрес места жительства и (или) адрес места пребывания ребенка или поступающего;</w:t>
      </w:r>
    </w:p>
    <w:p w14:paraId="77000000">
      <w:pPr>
        <w:pStyle w:val="Style_1"/>
        <w:numPr>
          <w:ilvl w:val="0"/>
          <w:numId w:val="1"/>
        </w:numPr>
        <w:tabs>
          <w:tab w:leader="none" w:pos="413" w:val="left"/>
        </w:tabs>
        <w:ind w:firstLine="0" w:left="-709" w:right="1017"/>
        <w:jc w:val="both"/>
      </w:pPr>
      <w:r>
        <w:t>фамилия, имя, отчество (при наличии) родителя(ей) (законного(</w:t>
      </w:r>
      <w:r>
        <w:t>ых</w:t>
      </w:r>
      <w:r>
        <w:t>) представителя(ей) ребенка;</w:t>
      </w:r>
    </w:p>
    <w:p w14:paraId="78000000">
      <w:pPr>
        <w:pStyle w:val="Style_1"/>
        <w:numPr>
          <w:ilvl w:val="0"/>
          <w:numId w:val="1"/>
        </w:numPr>
        <w:tabs>
          <w:tab w:leader="none" w:pos="413" w:val="left"/>
        </w:tabs>
        <w:ind w:firstLine="0" w:left="-709" w:right="1017"/>
        <w:jc w:val="both"/>
      </w:pPr>
      <w:r>
        <w:t>адрес места жительства и (или) адрес места пребывания родителя(ей) (законного(</w:t>
      </w:r>
      <w:r>
        <w:t>ых</w:t>
      </w:r>
      <w:r>
        <w:t>) представителя(ей) ребенка;</w:t>
      </w:r>
    </w:p>
    <w:p w14:paraId="79000000">
      <w:pPr>
        <w:pStyle w:val="Style_1"/>
        <w:numPr>
          <w:ilvl w:val="0"/>
          <w:numId w:val="1"/>
        </w:numPr>
        <w:tabs>
          <w:tab w:leader="none" w:pos="413" w:val="left"/>
        </w:tabs>
        <w:ind w:firstLine="0" w:left="-709" w:right="1017"/>
        <w:jc w:val="both"/>
      </w:pPr>
      <w:r>
        <w:t>адрес(а) электронной почты, номер(а) телефона(</w:t>
      </w:r>
      <w:r>
        <w:t>ов</w:t>
      </w:r>
      <w:r>
        <w:t>) (при наличии) родителя(ей) (законного(</w:t>
      </w:r>
      <w:r>
        <w:t>ых</w:t>
      </w:r>
      <w:r>
        <w:t>) представителя(ей) ребенка или поступающего;</w:t>
      </w:r>
    </w:p>
    <w:p w14:paraId="7A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о наличии права внеочередного, первоочередного или преимущественного приема;</w:t>
      </w:r>
    </w:p>
    <w:p w14:paraId="7B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7C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согласие родителя(ей) (законного(</w:t>
      </w:r>
      <w:r>
        <w:t>ых</w:t>
      </w:r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7D000000">
      <w:pPr>
        <w:pStyle w:val="Style_1"/>
        <w:numPr>
          <w:ilvl w:val="0"/>
          <w:numId w:val="1"/>
        </w:numPr>
        <w:tabs>
          <w:tab w:leader="none" w:pos="406" w:val="left"/>
        </w:tabs>
        <w:ind w:firstLine="0" w:left="-709" w:right="1017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7E000000">
      <w:pPr>
        <w:pStyle w:val="Style_1"/>
        <w:numPr>
          <w:ilvl w:val="0"/>
          <w:numId w:val="1"/>
        </w:numPr>
        <w:tabs>
          <w:tab w:leader="none" w:pos="406" w:val="left"/>
        </w:tabs>
        <w:ind w:firstLine="0" w:left="-709" w:right="1017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F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80000000">
      <w:pPr>
        <w:pStyle w:val="Style_1"/>
        <w:numPr>
          <w:ilvl w:val="0"/>
          <w:numId w:val="1"/>
        </w:numPr>
        <w:tabs>
          <w:tab w:leader="none" w:pos="409" w:val="left"/>
        </w:tabs>
        <w:ind w:firstLine="0" w:left="-709" w:right="1017"/>
        <w:jc w:val="both"/>
      </w:pPr>
      <w:r>
        <w:t>факт ознакомления родителя(ей) (законного(</w:t>
      </w:r>
      <w:r>
        <w:t>ых</w:t>
      </w:r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14:paraId="81000000">
      <w:pPr>
        <w:pStyle w:val="Style_1"/>
        <w:numPr>
          <w:ilvl w:val="0"/>
          <w:numId w:val="1"/>
        </w:numPr>
        <w:tabs>
          <w:tab w:leader="none" w:pos="406" w:val="left"/>
        </w:tabs>
        <w:spacing w:after="123"/>
        <w:ind w:firstLine="0" w:left="-709" w:right="1017"/>
        <w:jc w:val="both"/>
      </w:pPr>
      <w:r>
        <w:t>согласие родителя(ей) (законного(</w:t>
      </w:r>
      <w:r>
        <w:t>ых</w:t>
      </w:r>
      <w:r>
        <w:t>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данных").</w:t>
      </w:r>
    </w:p>
    <w:p w14:paraId="82000000">
      <w:pPr>
        <w:pStyle w:val="Style_1"/>
        <w:numPr>
          <w:ilvl w:val="0"/>
          <w:numId w:val="4"/>
        </w:numPr>
        <w:tabs>
          <w:tab w:leader="none" w:pos="1212" w:val="left"/>
        </w:tabs>
        <w:spacing w:after="114" w:line="299" w:lineRule="exact"/>
        <w:ind w:firstLine="0" w:left="-709" w:right="1017"/>
        <w:jc w:val="both"/>
      </w:pPr>
      <w:r>
        <w:t>Образец заявления о приеме на обучение размещается на информационном стенде и официальном сайте в сети Интернет.</w:t>
      </w:r>
    </w:p>
    <w:p w14:paraId="83000000">
      <w:pPr>
        <w:pStyle w:val="Style_1"/>
        <w:numPr>
          <w:ilvl w:val="0"/>
          <w:numId w:val="4"/>
        </w:numPr>
        <w:tabs>
          <w:tab w:leader="none" w:pos="1306" w:val="left"/>
        </w:tabs>
        <w:spacing w:line="306" w:lineRule="exact"/>
        <w:ind w:firstLine="0" w:left="-709" w:right="1017"/>
        <w:jc w:val="both"/>
      </w:pPr>
      <w:r>
        <w:t>Для приема родитель(и) (законный(</w:t>
      </w:r>
      <w:r>
        <w:t>ые</w:t>
      </w:r>
      <w:r>
        <w:t>) представитель(и) ребенка или поступающий представляют следующие документы:</w:t>
      </w:r>
    </w:p>
    <w:p w14:paraId="84000000">
      <w:pPr>
        <w:pStyle w:val="Style_1"/>
        <w:numPr>
          <w:ilvl w:val="0"/>
          <w:numId w:val="1"/>
        </w:numPr>
        <w:tabs>
          <w:tab w:leader="none" w:pos="294" w:val="left"/>
        </w:tabs>
        <w:spacing w:line="299" w:lineRule="exact"/>
        <w:ind w:firstLine="0" w:left="-709" w:right="1017"/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14:paraId="85000000">
      <w:pPr>
        <w:pStyle w:val="Style_1"/>
        <w:numPr>
          <w:ilvl w:val="0"/>
          <w:numId w:val="1"/>
        </w:numPr>
        <w:tabs>
          <w:tab w:leader="none" w:pos="294" w:val="left"/>
        </w:tabs>
        <w:spacing w:line="299" w:lineRule="exact"/>
        <w:ind w:firstLine="0" w:left="-709" w:right="1017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86000000">
      <w:pPr>
        <w:pStyle w:val="Style_1"/>
        <w:numPr>
          <w:ilvl w:val="0"/>
          <w:numId w:val="1"/>
        </w:numPr>
        <w:tabs>
          <w:tab w:leader="none" w:pos="294" w:val="left"/>
        </w:tabs>
        <w:spacing w:line="299" w:lineRule="exact"/>
        <w:ind w:firstLine="0" w:left="-709" w:right="1017"/>
        <w:jc w:val="both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87000000">
      <w:pPr>
        <w:pStyle w:val="Style_1"/>
        <w:numPr>
          <w:ilvl w:val="0"/>
          <w:numId w:val="1"/>
        </w:numPr>
        <w:tabs>
          <w:tab w:leader="none" w:pos="294" w:val="left"/>
        </w:tabs>
        <w:spacing w:line="299" w:lineRule="exact"/>
        <w:ind w:firstLine="0" w:left="-709" w:right="1017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88000000">
      <w:pPr>
        <w:pStyle w:val="Style_1"/>
        <w:numPr>
          <w:ilvl w:val="0"/>
          <w:numId w:val="1"/>
        </w:numPr>
        <w:tabs>
          <w:tab w:leader="none" w:pos="290" w:val="left"/>
        </w:tabs>
        <w:spacing w:line="299" w:lineRule="exact"/>
        <w:ind w:firstLine="0" w:left="-709" w:right="1017"/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89000000">
      <w:pPr>
        <w:pStyle w:val="Style_1"/>
        <w:numPr>
          <w:ilvl w:val="0"/>
          <w:numId w:val="1"/>
        </w:numPr>
        <w:tabs>
          <w:tab w:leader="none" w:pos="290" w:val="left"/>
        </w:tabs>
        <w:spacing w:line="306" w:lineRule="exact"/>
        <w:ind w:firstLine="0" w:left="-709" w:right="1017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программам;</w:t>
      </w:r>
    </w:p>
    <w:p w14:paraId="8A000000">
      <w:pPr>
        <w:pStyle w:val="Style_1"/>
        <w:numPr>
          <w:ilvl w:val="0"/>
          <w:numId w:val="1"/>
        </w:numPr>
        <w:tabs>
          <w:tab w:leader="none" w:pos="294" w:val="left"/>
        </w:tabs>
        <w:spacing w:after="249" w:line="306" w:lineRule="exact"/>
        <w:ind w:firstLine="0" w:left="-709" w:right="1017"/>
        <w:jc w:val="both"/>
      </w:pPr>
      <w:r>
        <w:t>копию заключения психолого-медико-педагогической комиссии (при наличии).</w:t>
      </w:r>
    </w:p>
    <w:p w14:paraId="8B000000">
      <w:pPr>
        <w:pStyle w:val="Style_1"/>
        <w:spacing w:after="117" w:line="295" w:lineRule="exact"/>
        <w:ind w:firstLine="0" w:left="-709" w:right="1017"/>
        <w:jc w:val="both"/>
      </w:pPr>
      <w:r>
        <w:t>Родитель(и) (законный(</w:t>
      </w:r>
      <w:r>
        <w:t>ые</w:t>
      </w:r>
      <w:r>
        <w:t>) представитель(и) ребенка или поступающий имеют право по своему усмотрению представлять другие документы.</w:t>
      </w:r>
    </w:p>
    <w:p w14:paraId="8C000000">
      <w:pPr>
        <w:pStyle w:val="Style_1"/>
        <w:spacing w:after="123" w:line="299" w:lineRule="exact"/>
        <w:ind w:firstLine="0" w:left="-709" w:right="1017"/>
        <w:jc w:val="both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8D000000">
      <w:pPr>
        <w:pStyle w:val="Style_1"/>
        <w:numPr>
          <w:ilvl w:val="0"/>
          <w:numId w:val="4"/>
        </w:numPr>
        <w:tabs>
          <w:tab w:leader="none" w:pos="1327" w:val="left"/>
        </w:tabs>
        <w:spacing w:after="117" w:line="295" w:lineRule="exact"/>
        <w:ind w:firstLine="0" w:left="-709" w:right="1017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r>
        <w:t>ые</w:t>
      </w:r>
      <w:r>
        <w:t>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14:paraId="8E000000">
      <w:pPr>
        <w:pStyle w:val="Style_1"/>
        <w:numPr>
          <w:ilvl w:val="0"/>
          <w:numId w:val="4"/>
        </w:numPr>
        <w:tabs>
          <w:tab w:leader="none" w:pos="1377" w:val="left"/>
        </w:tabs>
        <w:spacing w:after="123" w:line="299" w:lineRule="exact"/>
        <w:ind w:firstLine="0" w:left="-709" w:right="1017"/>
        <w:jc w:val="both"/>
      </w:pPr>
      <w:r>
        <w:t>Родитель(и) (законный(</w:t>
      </w:r>
      <w:r>
        <w:t>ые</w:t>
      </w:r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8F000000">
      <w:pPr>
        <w:pStyle w:val="Style_1"/>
        <w:numPr>
          <w:ilvl w:val="0"/>
          <w:numId w:val="4"/>
        </w:numPr>
        <w:tabs>
          <w:tab w:leader="none" w:pos="1125" w:val="left"/>
        </w:tabs>
        <w:spacing w:after="120" w:line="295" w:lineRule="exact"/>
        <w:ind w:firstLine="0" w:left="-709" w:right="101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90000000">
      <w:pPr>
        <w:pStyle w:val="Style_1"/>
        <w:numPr>
          <w:ilvl w:val="0"/>
          <w:numId w:val="4"/>
        </w:numPr>
        <w:tabs>
          <w:tab w:leader="none" w:pos="1230" w:val="left"/>
        </w:tabs>
        <w:spacing w:line="295" w:lineRule="exact"/>
        <w:ind w:firstLine="0" w:left="-709" w:right="1017"/>
        <w:jc w:val="both"/>
      </w:pPr>
      <w:r>
        <w:t>Факт приема заявления о приеме на обучение и перечень документов, представленных родителем(</w:t>
      </w:r>
      <w:r>
        <w:t>ями</w:t>
      </w:r>
      <w:r>
        <w:t>) (законным(</w:t>
      </w:r>
      <w:r>
        <w:t>ыми</w:t>
      </w:r>
      <w:r>
        <w:t>) представителем(</w:t>
      </w:r>
      <w:r>
        <w:t>ями</w:t>
      </w:r>
      <w:r>
        <w:t>) ребенка или поступающим, регистрируются в журнале приема заявлений о приеме на обучение в 00.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</w:t>
      </w:r>
    </w:p>
    <w:p w14:paraId="91000000">
      <w:pPr>
        <w:pStyle w:val="Style_1"/>
        <w:numPr>
          <w:ilvl w:val="0"/>
          <w:numId w:val="4"/>
        </w:numPr>
        <w:tabs>
          <w:tab w:leader="none" w:pos="1136" w:val="left"/>
        </w:tabs>
        <w:spacing w:after="117" w:line="295" w:lineRule="exact"/>
        <w:ind w:firstLine="0" w:left="-709" w:right="1017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r>
        <w:t>ями</w:t>
      </w:r>
      <w:r>
        <w:t>) (законным(</w:t>
      </w:r>
      <w:r>
        <w:t>ыми</w:t>
      </w:r>
      <w:r>
        <w:t>) представителем(</w:t>
      </w:r>
      <w:r>
        <w:t>ями</w:t>
      </w:r>
      <w:r>
        <w:t>) ребенка или поступающим, родителю(ям) (законному(</w:t>
      </w:r>
      <w:r>
        <w:t>ым</w:t>
      </w:r>
      <w:r>
        <w:t>) представителю(ям) ребенка или поступающему выдается документ, заверенный подписью должностного лица 00,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92000000">
      <w:pPr>
        <w:pStyle w:val="Style_1"/>
        <w:numPr>
          <w:ilvl w:val="0"/>
          <w:numId w:val="4"/>
        </w:numPr>
        <w:tabs>
          <w:tab w:leader="none" w:pos="1143" w:val="left"/>
        </w:tabs>
        <w:spacing w:after="123" w:line="299" w:lineRule="exact"/>
        <w:ind w:firstLine="0" w:left="-709" w:right="1017"/>
        <w:jc w:val="both"/>
      </w:pPr>
      <w:r>
        <w:t>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93000000">
      <w:pPr>
        <w:pStyle w:val="Style_1"/>
        <w:numPr>
          <w:ilvl w:val="0"/>
          <w:numId w:val="4"/>
        </w:numPr>
        <w:tabs>
          <w:tab w:leader="none" w:pos="1118" w:val="left"/>
        </w:tabs>
        <w:spacing w:after="117" w:line="295" w:lineRule="exact"/>
        <w:ind w:firstLine="0" w:left="-709" w:right="1017"/>
        <w:jc w:val="both"/>
      </w:pPr>
      <w:r>
        <w:t>При приеме на обучение по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27Э-ФЗ "Об образовании в Российской Федерации").</w:t>
      </w:r>
    </w:p>
    <w:p w14:paraId="94000000">
      <w:pPr>
        <w:pStyle w:val="Style_1"/>
        <w:numPr>
          <w:ilvl w:val="0"/>
          <w:numId w:val="4"/>
        </w:numPr>
        <w:tabs>
          <w:tab w:leader="none" w:pos="1129" w:val="left"/>
        </w:tabs>
        <w:spacing w:after="120" w:line="299" w:lineRule="exact"/>
        <w:ind w:firstLine="0" w:left="-709" w:right="1017"/>
        <w:jc w:val="both"/>
      </w:pPr>
      <w:r>
        <w:t>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</w:p>
    <w:p w14:paraId="95000000">
      <w:pPr>
        <w:pStyle w:val="Style_1"/>
        <w:numPr>
          <w:ilvl w:val="0"/>
          <w:numId w:val="4"/>
        </w:numPr>
        <w:tabs>
          <w:tab w:leader="none" w:pos="1320" w:val="left"/>
        </w:tabs>
        <w:spacing w:after="123" w:line="299" w:lineRule="exact"/>
        <w:ind w:firstLine="0" w:left="-709" w:right="1017"/>
        <w:jc w:val="both"/>
      </w:pPr>
      <w:r>
        <w:t>В процессе приема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96000000">
      <w:pPr>
        <w:pStyle w:val="Style_1"/>
        <w:numPr>
          <w:ilvl w:val="0"/>
          <w:numId w:val="4"/>
        </w:numPr>
        <w:tabs>
          <w:tab w:leader="none" w:pos="1136" w:val="left"/>
        </w:tabs>
        <w:spacing w:after="117" w:line="295" w:lineRule="exact"/>
        <w:ind w:firstLine="0" w:left="-709" w:right="1017"/>
        <w:jc w:val="both"/>
      </w:pPr>
      <w:r>
        <w:t>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документов.</w:t>
      </w:r>
    </w:p>
    <w:p w14:paraId="97000000">
      <w:pPr>
        <w:pStyle w:val="Style_1"/>
        <w:numPr>
          <w:ilvl w:val="0"/>
          <w:numId w:val="4"/>
        </w:numPr>
        <w:tabs>
          <w:tab w:leader="none" w:pos="1132" w:val="left"/>
        </w:tabs>
        <w:spacing w:after="117" w:line="299" w:lineRule="exact"/>
        <w:ind w:firstLine="0" w:left="-709" w:right="1017"/>
        <w:jc w:val="both"/>
      </w:pPr>
      <w:r>
        <w:t>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</w:t>
      </w:r>
      <w:r>
        <w:t xml:space="preserve">е </w:t>
      </w:r>
      <w:r>
        <w:t>1</w:t>
      </w:r>
      <w:r>
        <w:t>5 обучающихся.</w:t>
      </w:r>
    </w:p>
    <w:p w14:paraId="98000000">
      <w:pPr>
        <w:pStyle w:val="Style_1"/>
        <w:numPr>
          <w:ilvl w:val="0"/>
          <w:numId w:val="4"/>
        </w:numPr>
        <w:tabs>
          <w:tab w:leader="none" w:pos="1140" w:val="left"/>
        </w:tabs>
        <w:spacing w:after="123"/>
        <w:ind w:firstLine="0" w:left="-709" w:right="1017"/>
        <w:jc w:val="both"/>
      </w:pPr>
      <w:r>
        <w:t>Прием и обучение детей на всех уровнях общего образования осуществляется бесплатно.</w:t>
      </w:r>
    </w:p>
    <w:p w14:paraId="99000000">
      <w:pPr>
        <w:pStyle w:val="Style_1"/>
        <w:numPr>
          <w:ilvl w:val="0"/>
          <w:numId w:val="4"/>
        </w:numPr>
        <w:tabs>
          <w:tab w:leader="none" w:pos="1154" w:val="left"/>
        </w:tabs>
        <w:spacing w:after="120" w:line="299" w:lineRule="exact"/>
        <w:ind w:firstLine="0" w:left="-709" w:right="1017"/>
        <w:jc w:val="both"/>
      </w:pPr>
      <w:r>
        <w:t>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</w:t>
      </w:r>
    </w:p>
    <w:p w14:paraId="9A000000">
      <w:pPr>
        <w:pStyle w:val="Style_1"/>
        <w:numPr>
          <w:ilvl w:val="0"/>
          <w:numId w:val="4"/>
        </w:numPr>
        <w:tabs>
          <w:tab w:leader="none" w:pos="1132" w:val="left"/>
        </w:tabs>
        <w:spacing w:line="299" w:lineRule="exact"/>
        <w:ind w:firstLine="0" w:left="-709" w:right="1017"/>
        <w:jc w:val="both"/>
      </w:pPr>
      <w:r>
        <w:t>Приказы о приеме детей на обучение размещаются на информационном стенде школы в день их издания, на официальном сайте 00 в сети Интернет в течение пяти рабочих дней.</w:t>
      </w:r>
    </w:p>
    <w:p w14:paraId="9B000000">
      <w:pPr>
        <w:pStyle w:val="Style_1"/>
        <w:spacing w:after="175" w:line="299" w:lineRule="exact"/>
        <w:ind w:firstLine="0" w:left="-709" w:right="1017"/>
        <w:jc w:val="both"/>
      </w:pPr>
      <w:r>
        <w:t>2.30.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r>
        <w:t>ями</w:t>
      </w:r>
      <w:r>
        <w:t>) (законным(</w:t>
      </w:r>
      <w:r>
        <w:t>ыми</w:t>
      </w:r>
      <w:r>
        <w:t>) представителем(</w:t>
      </w:r>
      <w:r>
        <w:t>ями</w:t>
      </w:r>
      <w:r>
        <w:t>) ребенка или поступающим документы (копии документов).</w:t>
      </w:r>
    </w:p>
    <w:p w14:paraId="9C000000">
      <w:pPr>
        <w:pStyle w:val="Style_4"/>
        <w:keepNext w:val="1"/>
        <w:keepLines w:val="1"/>
        <w:spacing w:after="134" w:before="0" w:line="230" w:lineRule="exact"/>
        <w:ind w:firstLine="0" w:left="-709" w:right="1017"/>
      </w:pPr>
      <w:bookmarkStart w:id="3" w:name="bookmark1"/>
      <w:r>
        <w:t>3. Приём детей в первый класс</w:t>
      </w:r>
      <w:bookmarkEnd w:id="3"/>
    </w:p>
    <w:p w14:paraId="9D000000">
      <w:pPr>
        <w:pStyle w:val="Style_1"/>
        <w:numPr>
          <w:ilvl w:val="0"/>
          <w:numId w:val="5"/>
        </w:numPr>
        <w:tabs>
          <w:tab w:leader="none" w:pos="992" w:val="left"/>
        </w:tabs>
        <w:spacing w:after="117" w:line="295" w:lineRule="exact"/>
        <w:ind w:firstLine="0" w:left="-709" w:right="1017"/>
        <w:jc w:val="both"/>
      </w:pPr>
      <w: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273-ФЭ "Об образовании в Российской Федерации").</w:t>
      </w:r>
    </w:p>
    <w:p w14:paraId="9E000000">
      <w:pPr>
        <w:pStyle w:val="Style_1"/>
        <w:numPr>
          <w:ilvl w:val="0"/>
          <w:numId w:val="5"/>
        </w:numPr>
        <w:tabs>
          <w:tab w:leader="none" w:pos="992" w:val="left"/>
        </w:tabs>
        <w:spacing w:after="126" w:line="299" w:lineRule="exact"/>
        <w:ind w:firstLine="0" w:left="-709" w:right="1017"/>
        <w:jc w:val="both"/>
      </w:pPr>
      <w:r>
        <w:t>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</w:t>
      </w:r>
    </w:p>
    <w:p w14:paraId="9F000000">
      <w:pPr>
        <w:pStyle w:val="Style_1"/>
        <w:numPr>
          <w:ilvl w:val="0"/>
          <w:numId w:val="5"/>
        </w:numPr>
        <w:tabs>
          <w:tab w:leader="none" w:pos="985" w:val="left"/>
        </w:tabs>
        <w:spacing w:after="117" w:line="292" w:lineRule="exact"/>
        <w:ind w:firstLine="0" w:left="-709" w:right="1017"/>
        <w:jc w:val="both"/>
      </w:pPr>
      <w:r>
        <w:t>Все дети, достигшие школьного возраста, зачисляются в первый класс независимо от уровня их подготовки.</w:t>
      </w:r>
    </w:p>
    <w:p w14:paraId="A0000000">
      <w:pPr>
        <w:pStyle w:val="Style_1"/>
        <w:numPr>
          <w:ilvl w:val="0"/>
          <w:numId w:val="5"/>
        </w:numPr>
        <w:tabs>
          <w:tab w:leader="none" w:pos="1021" w:val="left"/>
        </w:tabs>
        <w:spacing w:after="120" w:line="295" w:lineRule="exact"/>
        <w:ind w:firstLine="0" w:left="-709" w:right="1017"/>
        <w:jc w:val="both"/>
      </w:pPr>
      <w:r>
        <w:t>Прием заявлений о приеме на обучение в первый класс для детей, указанных в пунктах 2.5. - 2.7. Положения, а также проживающих на закрепленной территории, начинается не позднее 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</w:t>
      </w:r>
    </w:p>
    <w:p w14:paraId="A1000000">
      <w:pPr>
        <w:pStyle w:val="Style_1"/>
        <w:numPr>
          <w:ilvl w:val="0"/>
          <w:numId w:val="5"/>
        </w:numPr>
        <w:tabs>
          <w:tab w:leader="none" w:pos="1032" w:val="left"/>
        </w:tabs>
        <w:spacing w:after="117" w:line="295" w:lineRule="exact"/>
        <w:ind w:firstLine="0" w:left="-709" w:right="1017"/>
        <w:jc w:val="both"/>
      </w:pPr>
      <w: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14:paraId="A2000000">
      <w:pPr>
        <w:pStyle w:val="Style_1"/>
        <w:numPr>
          <w:ilvl w:val="0"/>
          <w:numId w:val="5"/>
        </w:numPr>
        <w:tabs>
          <w:tab w:leader="none" w:pos="1071" w:val="left"/>
        </w:tabs>
        <w:spacing w:after="120" w:line="299" w:lineRule="exact"/>
        <w:ind w:firstLine="0" w:left="-709" w:right="1017"/>
        <w:jc w:val="both"/>
      </w:pPr>
      <w:r>
        <w:t>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14:paraId="A3000000">
      <w:pPr>
        <w:pStyle w:val="Style_1"/>
        <w:numPr>
          <w:ilvl w:val="0"/>
          <w:numId w:val="5"/>
        </w:numPr>
        <w:tabs>
          <w:tab w:leader="none" w:pos="1111" w:val="left"/>
        </w:tabs>
        <w:spacing w:after="175" w:line="299" w:lineRule="exact"/>
        <w:ind w:firstLine="0" w:left="-709" w:right="1017"/>
        <w:jc w:val="both"/>
      </w:pPr>
      <w:r>
        <w:t>После регистрации заявления заявителю выдается документ, содержащий следующую информацию:</w:t>
      </w:r>
    </w:p>
    <w:p w14:paraId="A4000000">
      <w:pPr>
        <w:pStyle w:val="Style_1"/>
        <w:numPr>
          <w:ilvl w:val="0"/>
          <w:numId w:val="1"/>
        </w:numPr>
        <w:tabs>
          <w:tab w:leader="none" w:pos="589" w:val="left"/>
        </w:tabs>
        <w:spacing w:after="11" w:line="230" w:lineRule="exact"/>
        <w:ind w:firstLine="0" w:left="-709" w:right="1017"/>
        <w:jc w:val="left"/>
      </w:pPr>
      <w:r>
        <w:t>входящий номер заявления о приеме в общеобразовательную организацию;</w:t>
      </w:r>
    </w:p>
    <w:p w14:paraId="A5000000">
      <w:pPr>
        <w:pStyle w:val="Style_1"/>
        <w:numPr>
          <w:ilvl w:val="0"/>
          <w:numId w:val="1"/>
        </w:numPr>
        <w:tabs>
          <w:tab w:leader="none" w:pos="586" w:val="left"/>
        </w:tabs>
        <w:spacing w:line="295" w:lineRule="exact"/>
        <w:ind w:firstLine="0" w:left="-709" w:right="1017"/>
        <w:jc w:val="left"/>
      </w:pPr>
      <w:r>
        <w:t>перечень представленных документов и отметка об их получении, заверенные</w:t>
      </w:r>
    </w:p>
    <w:p w14:paraId="A6000000">
      <w:pPr>
        <w:pStyle w:val="Style_1"/>
        <w:spacing w:line="295" w:lineRule="exact"/>
        <w:ind w:firstLine="0" w:left="-709" w:right="1017"/>
        <w:jc w:val="both"/>
      </w:pPr>
      <w:r>
        <w:t>подписью секретаря или лица, ответственного за прием документов, и печатью</w:t>
      </w:r>
    </w:p>
    <w:p w14:paraId="A7000000">
      <w:pPr>
        <w:pStyle w:val="Style_1"/>
        <w:spacing w:line="295" w:lineRule="exact"/>
        <w:ind w:firstLine="0" w:left="-709" w:right="1017"/>
        <w:jc w:val="both"/>
      </w:pPr>
      <w:r>
        <w:t>организации, осуществляющей образовательную деятельность;</w:t>
      </w:r>
    </w:p>
    <w:p w14:paraId="A8000000">
      <w:pPr>
        <w:pStyle w:val="Style_1"/>
        <w:numPr>
          <w:ilvl w:val="0"/>
          <w:numId w:val="1"/>
        </w:numPr>
        <w:tabs>
          <w:tab w:leader="none" w:pos="589" w:val="left"/>
        </w:tabs>
        <w:spacing w:after="66" w:line="230" w:lineRule="exact"/>
        <w:ind w:firstLine="0" w:left="-709" w:right="1017"/>
        <w:jc w:val="left"/>
      </w:pPr>
      <w:r>
        <w:t>сведения о сроках уведомления о зачислении в первый класс;</w:t>
      </w:r>
    </w:p>
    <w:p w14:paraId="A9000000">
      <w:pPr>
        <w:pStyle w:val="Style_1"/>
        <w:numPr>
          <w:ilvl w:val="0"/>
          <w:numId w:val="1"/>
        </w:numPr>
        <w:tabs>
          <w:tab w:leader="none" w:pos="593" w:val="left"/>
        </w:tabs>
        <w:spacing w:after="127" w:line="230" w:lineRule="exact"/>
        <w:ind w:firstLine="0" w:left="-709" w:right="1017"/>
        <w:jc w:val="left"/>
      </w:pPr>
      <w:r>
        <w:t>контактные телефоны для получения информации.</w:t>
      </w:r>
    </w:p>
    <w:p w14:paraId="AA000000">
      <w:pPr>
        <w:pStyle w:val="Style_1"/>
        <w:numPr>
          <w:ilvl w:val="0"/>
          <w:numId w:val="5"/>
        </w:numPr>
        <w:tabs>
          <w:tab w:leader="none" w:pos="1132" w:val="left"/>
        </w:tabs>
        <w:spacing w:line="295" w:lineRule="exact"/>
        <w:ind w:firstLine="0" w:left="-709" w:right="1017"/>
        <w:jc w:val="both"/>
      </w:pPr>
      <w:r>
        <w:t>С целью проведения организованного приема граждан в первый класс размещается на информационном стенде, на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 (далее - ЕГПУ) информация:</w:t>
      </w:r>
    </w:p>
    <w:p w14:paraId="AB000000">
      <w:pPr>
        <w:pStyle w:val="Style_1"/>
        <w:numPr>
          <w:ilvl w:val="0"/>
          <w:numId w:val="1"/>
        </w:numPr>
        <w:tabs>
          <w:tab w:leader="none" w:pos="409" w:val="left"/>
        </w:tabs>
        <w:spacing w:line="306" w:lineRule="exact"/>
        <w:ind w:firstLine="0" w:left="-709" w:right="1017"/>
        <w:jc w:val="left"/>
      </w:pPr>
      <w:r>
        <w:t xml:space="preserve">о количестве мест в </w:t>
      </w:r>
      <w:r>
        <w:t>перв</w:t>
      </w:r>
      <w:r>
        <w:t>ом</w:t>
      </w:r>
      <w:r>
        <w:t xml:space="preserve"> класс</w:t>
      </w:r>
      <w:r>
        <w:t>е</w:t>
      </w:r>
      <w:r>
        <w:t xml:space="preserve"> не позднее 10 календарных дней с момента издания распорядительного акта о закрепленной территории;</w:t>
      </w:r>
    </w:p>
    <w:p w14:paraId="AC000000">
      <w:pPr>
        <w:pStyle w:val="Style_1"/>
        <w:numPr>
          <w:ilvl w:val="0"/>
          <w:numId w:val="1"/>
        </w:numPr>
        <w:tabs>
          <w:tab w:leader="none" w:pos="413" w:val="left"/>
        </w:tabs>
        <w:spacing w:after="129" w:line="306" w:lineRule="exact"/>
        <w:ind w:firstLine="0" w:left="-709" w:right="1017"/>
        <w:jc w:val="left"/>
      </w:pPr>
      <w:r>
        <w:t>о наличии свободных мест для приема детей, не проживающих на закрепленной территории, не позднее 6 июля.</w:t>
      </w:r>
    </w:p>
    <w:p w14:paraId="AD000000">
      <w:pPr>
        <w:pStyle w:val="Style_1"/>
        <w:numPr>
          <w:ilvl w:val="0"/>
          <w:numId w:val="5"/>
        </w:numPr>
        <w:tabs>
          <w:tab w:leader="none" w:pos="1059" w:val="left"/>
        </w:tabs>
        <w:spacing w:after="120" w:line="295" w:lineRule="exact"/>
        <w:ind w:firstLine="0" w:left="-709" w:right="1017"/>
        <w:jc w:val="both"/>
      </w:pPr>
      <w:r>
        <w:t>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14:paraId="AE000000">
      <w:pPr>
        <w:pStyle w:val="Style_1"/>
        <w:numPr>
          <w:ilvl w:val="0"/>
          <w:numId w:val="5"/>
        </w:numPr>
        <w:tabs>
          <w:tab w:leader="none" w:pos="1970" w:val="left"/>
        </w:tabs>
        <w:spacing w:line="295" w:lineRule="exact"/>
        <w:ind w:firstLine="0" w:left="-709" w:right="1017"/>
        <w:jc w:val="both"/>
      </w:pPr>
      <w:r>
        <w:t>Данное</w:t>
      </w:r>
      <w:r>
        <w:tab/>
      </w:r>
      <w:r>
        <w:t>Положение может быть изменено и дополнено в соответствии с вновь изданными нормативными актами муниципального, регионального, федерального уровней только решением педагогического совета.</w:t>
      </w:r>
    </w:p>
    <w:sectPr>
      <w:headerReference r:id="rId2" w:type="default"/>
      <w:type w:val="continuous"/>
      <w:pgSz w:h="16837" w:orient="portrait" w:w="11905"/>
      <w:pgMar w:bottom="875" w:footer="3" w:gutter="0" w:header="0" w:left="2325" w:right="201" w:top="8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</w:hdr>
</file>

<file path=word/header2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/>
</w:hdr>
</file>

<file path=word/header3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/>
</w:hd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lvl w:ilvl="0">
      <w:start w:val="2"/>
      <w:numFmt w:val="decimal"/>
      <w:lvlText w:val="1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3"/>
      <w:numFmt w:val="decimal"/>
      <w:lvlText w:val="2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lvl w:ilvl="0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Arial Unicode MS" w:hAnsi="Arial Unicode M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color w:val="000000"/>
    </w:rPr>
  </w:style>
  <w:style w:default="1" w:styleId="Style_5_ch" w:type="character">
    <w:name w:val="Normal"/>
    <w:link w:val="Style_5"/>
    <w:rPr>
      <w:color w:val="000000"/>
    </w:rPr>
  </w:style>
  <w:style w:styleId="Style_1" w:type="paragraph">
    <w:name w:val="Основной текст2"/>
    <w:basedOn w:val="Style_5"/>
    <w:link w:val="Style_1_ch"/>
    <w:pPr>
      <w:spacing w:line="302" w:lineRule="exact"/>
      <w:ind w:hanging="500" w:left="500"/>
      <w:jc w:val="center"/>
    </w:pPr>
    <w:rPr>
      <w:rFonts w:ascii="Times New Roman" w:hAnsi="Times New Roman"/>
      <w:sz w:val="23"/>
    </w:rPr>
  </w:style>
  <w:style w:styleId="Style_1_ch" w:type="character">
    <w:name w:val="Основной текст2"/>
    <w:basedOn w:val="Style_5_ch"/>
    <w:link w:val="Style_1"/>
    <w:rPr>
      <w:rFonts w:ascii="Times New Roman" w:hAnsi="Times New Roman"/>
      <w:sz w:val="23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текст + Consolas;14;5 pt;Курсив"/>
    <w:basedOn w:val="Style_1"/>
    <w:link w:val="Style_10_ch"/>
    <w:rPr>
      <w:rFonts w:ascii="Consolas" w:hAnsi="Consolas"/>
      <w:b w:val="0"/>
      <w:i w:val="1"/>
      <w:smallCaps w:val="0"/>
      <w:strike w:val="0"/>
      <w:spacing w:val="0"/>
      <w:sz w:val="29"/>
      <w:u w:val="single"/>
    </w:rPr>
  </w:style>
  <w:style w:styleId="Style_10_ch" w:type="character">
    <w:name w:val="Основной текст + Consolas;14;5 pt;Курсив"/>
    <w:basedOn w:val="Style_1_ch"/>
    <w:link w:val="Style_10"/>
    <w:rPr>
      <w:rFonts w:ascii="Consolas" w:hAnsi="Consolas"/>
      <w:b w:val="0"/>
      <w:i w:val="1"/>
      <w:smallCaps w:val="0"/>
      <w:strike w:val="0"/>
      <w:spacing w:val="0"/>
      <w:sz w:val="29"/>
      <w:u w:val="single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текст1"/>
    <w:basedOn w:val="Style_1"/>
    <w:link w:val="Style_12_ch"/>
    <w:rPr>
      <w:rFonts w:ascii="Times New Roman" w:hAnsi="Times New Roman"/>
      <w:b w:val="0"/>
      <w:i w:val="0"/>
      <w:smallCaps w:val="0"/>
      <w:strike w:val="0"/>
      <w:spacing w:val="0"/>
      <w:sz w:val="23"/>
    </w:rPr>
  </w:style>
  <w:style w:styleId="Style_12_ch" w:type="character">
    <w:name w:val="Основной текст1"/>
    <w:basedOn w:val="Style_1_ch"/>
    <w:link w:val="Style_12"/>
    <w:rPr>
      <w:rFonts w:ascii="Times New Roman" w:hAnsi="Times New Roman"/>
      <w:b w:val="0"/>
      <w:i w:val="0"/>
      <w:smallCaps w:val="0"/>
      <w:strike w:val="0"/>
      <w:spacing w:val="0"/>
      <w:sz w:val="23"/>
    </w:rPr>
  </w:style>
  <w:style w:styleId="Style_13" w:type="paragraph">
    <w:name w:val="Основной текст + Consolas;14;5 pt;Курсив"/>
    <w:basedOn w:val="Style_1"/>
    <w:link w:val="Style_13_ch"/>
    <w:rPr>
      <w:rFonts w:ascii="Consolas" w:hAnsi="Consolas"/>
      <w:b w:val="0"/>
      <w:i w:val="1"/>
      <w:smallCaps w:val="0"/>
      <w:strike w:val="0"/>
      <w:spacing w:val="0"/>
      <w:sz w:val="29"/>
    </w:rPr>
  </w:style>
  <w:style w:styleId="Style_13_ch" w:type="character">
    <w:name w:val="Основной текст + Consolas;14;5 pt;Курсив"/>
    <w:basedOn w:val="Style_1_ch"/>
    <w:link w:val="Style_13"/>
    <w:rPr>
      <w:rFonts w:ascii="Consolas" w:hAnsi="Consolas"/>
      <w:b w:val="0"/>
      <w:i w:val="1"/>
      <w:smallCaps w:val="0"/>
      <w:strike w:val="0"/>
      <w:spacing w:val="0"/>
      <w:sz w:val="29"/>
    </w:rPr>
  </w:style>
  <w:style w:styleId="Style_14" w:type="paragraph">
    <w:name w:val="Основной текст (3)"/>
    <w:basedOn w:val="Style_15"/>
    <w:link w:val="Style_14_ch"/>
    <w:rPr>
      <w:rFonts w:ascii="Consolas" w:hAnsi="Consolas"/>
      <w:b w:val="0"/>
      <w:i w:val="0"/>
      <w:smallCaps w:val="0"/>
      <w:strike w:val="0"/>
      <w:spacing w:val="-10"/>
      <w:sz w:val="11"/>
    </w:rPr>
  </w:style>
  <w:style w:styleId="Style_14_ch" w:type="character">
    <w:name w:val="Основной текст (3)"/>
    <w:basedOn w:val="Style_15_ch"/>
    <w:link w:val="Style_14"/>
    <w:rPr>
      <w:rFonts w:ascii="Consolas" w:hAnsi="Consolas"/>
      <w:b w:val="0"/>
      <w:i w:val="0"/>
      <w:smallCaps w:val="0"/>
      <w:strike w:val="0"/>
      <w:spacing w:val="-10"/>
      <w:sz w:val="11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Основной текст + Consolas;14;5 pt;Курсив"/>
    <w:basedOn w:val="Style_1"/>
    <w:link w:val="Style_17_ch"/>
    <w:rPr>
      <w:rFonts w:ascii="Consolas" w:hAnsi="Consolas"/>
      <w:b w:val="0"/>
      <w:i w:val="1"/>
      <w:smallCaps w:val="0"/>
      <w:strike w:val="0"/>
      <w:spacing w:val="0"/>
      <w:sz w:val="29"/>
    </w:rPr>
  </w:style>
  <w:style w:styleId="Style_17_ch" w:type="character">
    <w:name w:val="Основной текст + Consolas;14;5 pt;Курсив"/>
    <w:basedOn w:val="Style_1_ch"/>
    <w:link w:val="Style_17"/>
    <w:rPr>
      <w:rFonts w:ascii="Consolas" w:hAnsi="Consolas"/>
      <w:b w:val="0"/>
      <w:i w:val="1"/>
      <w:smallCaps w:val="0"/>
      <w:strike w:val="0"/>
      <w:spacing w:val="0"/>
      <w:sz w:val="29"/>
    </w:rPr>
  </w:style>
  <w:style w:styleId="Style_18" w:type="paragraph">
    <w:name w:val="Основной текст + Интервал -1 pt"/>
    <w:basedOn w:val="Style_1"/>
    <w:link w:val="Style_18_ch"/>
    <w:rPr>
      <w:rFonts w:ascii="Times New Roman" w:hAnsi="Times New Roman"/>
      <w:b w:val="0"/>
      <w:i w:val="0"/>
      <w:smallCaps w:val="0"/>
      <w:strike w:val="0"/>
      <w:spacing w:val="-20"/>
      <w:sz w:val="23"/>
    </w:rPr>
  </w:style>
  <w:style w:styleId="Style_18_ch" w:type="character">
    <w:name w:val="Основной текст + Интервал -1 pt"/>
    <w:basedOn w:val="Style_1_ch"/>
    <w:link w:val="Style_18"/>
    <w:rPr>
      <w:rFonts w:ascii="Times New Roman" w:hAnsi="Times New Roman"/>
      <w:b w:val="0"/>
      <w:i w:val="0"/>
      <w:smallCaps w:val="0"/>
      <w:strike w:val="0"/>
      <w:spacing w:val="-20"/>
      <w:sz w:val="23"/>
    </w:rPr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yperlink"/>
    <w:basedOn w:val="Style_21"/>
    <w:link w:val="Style_22_ch"/>
    <w:rPr>
      <w:color w:val="0066CC"/>
      <w:u w:val="single"/>
    </w:rPr>
  </w:style>
  <w:style w:styleId="Style_22_ch" w:type="character">
    <w:name w:val="Hyperlink"/>
    <w:basedOn w:val="Style_21_ch"/>
    <w:link w:val="Style_22"/>
    <w:rPr>
      <w:color w:val="0066CC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" w:type="paragraph">
    <w:name w:val="No Spacing"/>
    <w:link w:val="Style_2_ch"/>
    <w:rPr>
      <w:rFonts w:ascii="DejaVu Sans" w:hAnsi="DejaVu Sans"/>
      <w:color w:val="000000"/>
    </w:rPr>
  </w:style>
  <w:style w:styleId="Style_2_ch" w:type="character">
    <w:name w:val="No Spacing"/>
    <w:link w:val="Style_2"/>
    <w:rPr>
      <w:rFonts w:ascii="DejaVu Sans" w:hAnsi="DejaVu Sans"/>
      <w:color w:val="000000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5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3" w:type="paragraph">
    <w:name w:val="Основной текст (2)"/>
    <w:basedOn w:val="Style_5"/>
    <w:link w:val="Style_3_ch"/>
    <w:pPr>
      <w:spacing w:line="0" w:lineRule="atLeast"/>
      <w:ind/>
    </w:pPr>
    <w:rPr>
      <w:rFonts w:ascii="Times New Roman" w:hAnsi="Times New Roman"/>
      <w:b w:val="1"/>
      <w:sz w:val="23"/>
    </w:rPr>
  </w:style>
  <w:style w:styleId="Style_3_ch" w:type="character">
    <w:name w:val="Основной текст (2)"/>
    <w:basedOn w:val="Style_5_ch"/>
    <w:link w:val="Style_3"/>
    <w:rPr>
      <w:rFonts w:ascii="Times New Roman" w:hAnsi="Times New Roman"/>
      <w:b w:val="1"/>
      <w:sz w:val="23"/>
    </w:rPr>
  </w:style>
  <w:style w:styleId="Style_27" w:type="paragraph">
    <w:name w:val="Основной текст + Интервал -1 pt"/>
    <w:basedOn w:val="Style_1"/>
    <w:link w:val="Style_27_ch"/>
    <w:rPr>
      <w:rFonts w:ascii="Times New Roman" w:hAnsi="Times New Roman"/>
      <w:b w:val="0"/>
      <w:i w:val="0"/>
      <w:smallCaps w:val="0"/>
      <w:strike w:val="0"/>
      <w:spacing w:val="-20"/>
      <w:sz w:val="23"/>
      <w:u w:val="single"/>
    </w:rPr>
  </w:style>
  <w:style w:styleId="Style_27_ch" w:type="character">
    <w:name w:val="Основной текст + Интервал -1 pt"/>
    <w:basedOn w:val="Style_1_ch"/>
    <w:link w:val="Style_27"/>
    <w:rPr>
      <w:rFonts w:ascii="Times New Roman" w:hAnsi="Times New Roman"/>
      <w:b w:val="0"/>
      <w:i w:val="0"/>
      <w:smallCaps w:val="0"/>
      <w:strike w:val="0"/>
      <w:spacing w:val="-20"/>
      <w:sz w:val="23"/>
      <w:u w:val="single"/>
    </w:rPr>
  </w:style>
  <w:style w:styleId="Style_28" w:type="paragraph">
    <w:name w:val="toc 8"/>
    <w:next w:val="Style_5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Balloon Text"/>
    <w:basedOn w:val="Style_5"/>
    <w:link w:val="Style_29_ch"/>
    <w:rPr>
      <w:rFonts w:ascii="Tahoma" w:hAnsi="Tahoma"/>
      <w:sz w:val="16"/>
    </w:rPr>
  </w:style>
  <w:style w:styleId="Style_29_ch" w:type="character">
    <w:name w:val="Balloon Text"/>
    <w:basedOn w:val="Style_5_ch"/>
    <w:link w:val="Style_29"/>
    <w:rPr>
      <w:rFonts w:ascii="Tahoma" w:hAnsi="Tahoma"/>
      <w:sz w:val="16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4" w:type="paragraph">
    <w:name w:val="Заголовок №1"/>
    <w:basedOn w:val="Style_5"/>
    <w:link w:val="Style_4_ch"/>
    <w:pPr>
      <w:spacing w:after="240" w:before="120" w:line="0" w:lineRule="atLeast"/>
      <w:ind/>
      <w:outlineLvl w:val="0"/>
    </w:pPr>
    <w:rPr>
      <w:rFonts w:ascii="Times New Roman" w:hAnsi="Times New Roman"/>
      <w:b w:val="1"/>
      <w:sz w:val="23"/>
    </w:rPr>
  </w:style>
  <w:style w:styleId="Style_4_ch" w:type="character">
    <w:name w:val="Заголовок №1"/>
    <w:basedOn w:val="Style_5_ch"/>
    <w:link w:val="Style_4"/>
    <w:rPr>
      <w:rFonts w:ascii="Times New Roman" w:hAnsi="Times New Roman"/>
      <w:b w:val="1"/>
      <w:sz w:val="23"/>
    </w:rPr>
  </w:style>
  <w:style w:styleId="Style_31" w:type="paragraph">
    <w:name w:val="Основной текст (3)"/>
    <w:basedOn w:val="Style_15"/>
    <w:link w:val="Style_31_ch"/>
    <w:rPr>
      <w:rFonts w:ascii="Consolas" w:hAnsi="Consolas"/>
      <w:b w:val="0"/>
      <w:i w:val="0"/>
      <w:smallCaps w:val="0"/>
      <w:strike w:val="0"/>
      <w:spacing w:val="-10"/>
      <w:sz w:val="11"/>
    </w:rPr>
  </w:style>
  <w:style w:styleId="Style_31_ch" w:type="character">
    <w:name w:val="Основной текст (3)"/>
    <w:basedOn w:val="Style_15_ch"/>
    <w:link w:val="Style_31"/>
    <w:rPr>
      <w:rFonts w:ascii="Consolas" w:hAnsi="Consolas"/>
      <w:b w:val="0"/>
      <w:i w:val="0"/>
      <w:smallCaps w:val="0"/>
      <w:strike w:val="0"/>
      <w:spacing w:val="-10"/>
      <w:sz w:val="11"/>
    </w:rPr>
  </w:style>
  <w:style w:styleId="Style_32" w:type="paragraph">
    <w:name w:val="Subtitle"/>
    <w:next w:val="Style_5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oc 10"/>
    <w:next w:val="Style_5"/>
    <w:link w:val="Style_3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3_ch" w:type="character">
    <w:name w:val="toc 10"/>
    <w:link w:val="Style_33"/>
    <w:rPr>
      <w:rFonts w:ascii="XO Thames" w:hAnsi="XO Thames"/>
      <w:sz w:val="28"/>
    </w:rPr>
  </w:style>
  <w:style w:styleId="Style_34" w:type="paragraph">
    <w:name w:val="Title"/>
    <w:next w:val="Style_5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15" w:type="paragraph">
    <w:name w:val="Основной текст (3)"/>
    <w:basedOn w:val="Style_5"/>
    <w:link w:val="Style_15_ch"/>
    <w:pPr>
      <w:spacing w:line="0" w:lineRule="atLeast"/>
      <w:ind/>
    </w:pPr>
    <w:rPr>
      <w:rFonts w:ascii="Consolas" w:hAnsi="Consolas"/>
      <w:i w:val="1"/>
      <w:spacing w:val="-10"/>
      <w:sz w:val="11"/>
    </w:rPr>
  </w:style>
  <w:style w:styleId="Style_15_ch" w:type="character">
    <w:name w:val="Основной текст (3)"/>
    <w:basedOn w:val="Style_5_ch"/>
    <w:link w:val="Style_15"/>
    <w:rPr>
      <w:rFonts w:ascii="Consolas" w:hAnsi="Consolas"/>
      <w:i w:val="1"/>
      <w:spacing w:val="-10"/>
      <w:sz w:val="11"/>
    </w:rPr>
  </w:style>
  <w:style w:styleId="Style_36" w:type="paragraph">
    <w:name w:val="heading 2"/>
    <w:next w:val="Style_5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2023-04-07T08:41:06Z</dcterms:modified>
</cp:coreProperties>
</file>